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28" w:rsidRDefault="00C313ED" w:rsidP="008A2B23">
      <w:pPr>
        <w:autoSpaceDE w:val="0"/>
        <w:autoSpaceDN w:val="0"/>
        <w:adjustRightInd w:val="0"/>
        <w:spacing w:after="0" w:line="240" w:lineRule="auto"/>
        <w:rPr>
          <w:rFonts w:cs="Arial"/>
          <w:b/>
          <w:bCs/>
          <w:color w:val="000000"/>
          <w:sz w:val="22"/>
        </w:rPr>
      </w:pPr>
      <w:r>
        <w:rPr>
          <w:rFonts w:cs="Arial"/>
          <w:b/>
          <w:bCs/>
          <w:color w:val="000000"/>
          <w:sz w:val="22"/>
        </w:rPr>
        <w:t xml:space="preserve">Quelle: </w:t>
      </w:r>
      <w:r w:rsidRPr="00C313ED">
        <w:rPr>
          <w:rFonts w:cs="Arial"/>
          <w:bCs/>
          <w:color w:val="000000"/>
          <w:sz w:val="22"/>
        </w:rPr>
        <w:t>LDI NRW: Datenschutz im Verein nach der Datenschutz-Grundverordnung, S. 42-50</w:t>
      </w:r>
      <w:r>
        <w:rPr>
          <w:rFonts w:cs="Arial"/>
          <w:b/>
          <w:bCs/>
          <w:color w:val="000000"/>
          <w:sz w:val="22"/>
        </w:rPr>
        <w:t xml:space="preserve"> </w:t>
      </w:r>
    </w:p>
    <w:p w:rsidR="00C313ED" w:rsidRDefault="00C313ED" w:rsidP="008A2B23">
      <w:pPr>
        <w:autoSpaceDE w:val="0"/>
        <w:autoSpaceDN w:val="0"/>
        <w:adjustRightInd w:val="0"/>
        <w:spacing w:after="0" w:line="240" w:lineRule="auto"/>
        <w:rPr>
          <w:rFonts w:cs="Arial"/>
          <w:bCs/>
          <w:color w:val="000000"/>
          <w:sz w:val="22"/>
        </w:rPr>
      </w:pPr>
      <w:r w:rsidRPr="00C313ED">
        <w:rPr>
          <w:rFonts w:cs="Arial"/>
          <w:bCs/>
          <w:color w:val="000000"/>
          <w:sz w:val="22"/>
        </w:rPr>
        <w:t>(</w:t>
      </w:r>
      <w:hyperlink r:id="rId8" w:history="1">
        <w:r w:rsidRPr="00EC3421">
          <w:rPr>
            <w:rStyle w:val="Hyperlink"/>
            <w:rFonts w:cs="Arial"/>
            <w:bCs/>
            <w:sz w:val="22"/>
          </w:rPr>
          <w:t>https://www.cvjm-westbund.de/resou</w:t>
        </w:r>
        <w:bookmarkStart w:id="0" w:name="_GoBack"/>
        <w:bookmarkEnd w:id="0"/>
        <w:r w:rsidRPr="00EC3421">
          <w:rPr>
            <w:rStyle w:val="Hyperlink"/>
            <w:rFonts w:cs="Arial"/>
            <w:bCs/>
            <w:sz w:val="22"/>
          </w:rPr>
          <w:t>r</w:t>
        </w:r>
        <w:r w:rsidRPr="00EC3421">
          <w:rPr>
            <w:rStyle w:val="Hyperlink"/>
            <w:rFonts w:cs="Arial"/>
            <w:bCs/>
            <w:sz w:val="22"/>
          </w:rPr>
          <w:t>ces/ecics_1214.pdf</w:t>
        </w:r>
      </w:hyperlink>
      <w:r w:rsidRPr="00C313ED">
        <w:rPr>
          <w:rFonts w:cs="Arial"/>
          <w:bCs/>
          <w:color w:val="000000"/>
          <w:sz w:val="22"/>
        </w:rPr>
        <w:t>)</w:t>
      </w:r>
    </w:p>
    <w:p w:rsidR="00C313ED" w:rsidRDefault="00C313ED" w:rsidP="008A2B23">
      <w:pPr>
        <w:autoSpaceDE w:val="0"/>
        <w:autoSpaceDN w:val="0"/>
        <w:adjustRightInd w:val="0"/>
        <w:spacing w:after="0" w:line="240" w:lineRule="auto"/>
        <w:rPr>
          <w:rFonts w:cs="Arial"/>
          <w:bCs/>
          <w:color w:val="000000"/>
          <w:sz w:val="22"/>
        </w:rPr>
      </w:pPr>
    </w:p>
    <w:p w:rsidR="00C313ED" w:rsidRPr="00C313ED" w:rsidRDefault="00C313ED" w:rsidP="008A2B23">
      <w:pPr>
        <w:autoSpaceDE w:val="0"/>
        <w:autoSpaceDN w:val="0"/>
        <w:adjustRightInd w:val="0"/>
        <w:spacing w:after="0" w:line="240" w:lineRule="auto"/>
        <w:rPr>
          <w:rFonts w:cs="Arial"/>
          <w:bCs/>
          <w:color w:val="000000"/>
          <w:sz w:val="22"/>
        </w:rPr>
      </w:pPr>
    </w:p>
    <w:p w:rsidR="003C3EE0" w:rsidRPr="001C0F8B" w:rsidRDefault="008A2B23" w:rsidP="008A2B23">
      <w:pPr>
        <w:autoSpaceDE w:val="0"/>
        <w:autoSpaceDN w:val="0"/>
        <w:adjustRightInd w:val="0"/>
        <w:spacing w:after="0" w:line="240" w:lineRule="auto"/>
        <w:rPr>
          <w:rFonts w:cs="Arial"/>
          <w:b/>
          <w:bCs/>
          <w:color w:val="000000"/>
          <w:sz w:val="22"/>
        </w:rPr>
      </w:pPr>
      <w:r w:rsidRPr="001C0F8B">
        <w:rPr>
          <w:rFonts w:cs="Arial"/>
          <w:b/>
          <w:bCs/>
          <w:color w:val="000000"/>
          <w:sz w:val="22"/>
        </w:rPr>
        <w:t xml:space="preserve">Beispiel und Umsetzungshilfe zu den Datenschutzinformationen </w:t>
      </w:r>
    </w:p>
    <w:p w:rsidR="001C0F8B" w:rsidRPr="001C0F8B" w:rsidRDefault="001C0F8B" w:rsidP="008A2B23">
      <w:pPr>
        <w:autoSpaceDE w:val="0"/>
        <w:autoSpaceDN w:val="0"/>
        <w:adjustRightInd w:val="0"/>
        <w:spacing w:after="0" w:line="240" w:lineRule="auto"/>
        <w:rPr>
          <w:rFonts w:cs="Arial"/>
          <w:b/>
          <w:bCs/>
          <w:color w:val="000000"/>
          <w:sz w:val="22"/>
        </w:rPr>
      </w:pPr>
    </w:p>
    <w:p w:rsidR="008A2B23" w:rsidRPr="001C0F8B" w:rsidRDefault="008A2B23" w:rsidP="008A2B23">
      <w:pPr>
        <w:autoSpaceDE w:val="0"/>
        <w:autoSpaceDN w:val="0"/>
        <w:adjustRightInd w:val="0"/>
        <w:spacing w:after="0" w:line="240" w:lineRule="auto"/>
        <w:rPr>
          <w:rFonts w:cs="Arial"/>
          <w:color w:val="000000"/>
          <w:sz w:val="22"/>
        </w:rPr>
      </w:pPr>
      <w:r w:rsidRPr="001C0F8B">
        <w:rPr>
          <w:rFonts w:cs="Arial"/>
          <w:color w:val="000000"/>
          <w:sz w:val="22"/>
        </w:rPr>
        <w:t>Information über die Erhebung von personenbezo</w:t>
      </w:r>
      <w:r w:rsidR="00BB1E97" w:rsidRPr="001C0F8B">
        <w:rPr>
          <w:rFonts w:cs="Arial"/>
          <w:color w:val="000000"/>
          <w:sz w:val="22"/>
        </w:rPr>
        <w:t>genen Daten nach Art. 13, 14 D</w:t>
      </w:r>
      <w:r w:rsidR="00C7704C" w:rsidRPr="001C0F8B">
        <w:rPr>
          <w:rFonts w:cs="Arial"/>
          <w:color w:val="000000"/>
          <w:sz w:val="22"/>
        </w:rPr>
        <w:t>a</w:t>
      </w:r>
      <w:r w:rsidRPr="001C0F8B">
        <w:rPr>
          <w:rFonts w:cs="Arial"/>
          <w:color w:val="000000"/>
          <w:sz w:val="22"/>
        </w:rPr>
        <w:t>tenschutz-Grundverordnung (</w:t>
      </w:r>
      <w:r w:rsidR="00EC4CF3">
        <w:rPr>
          <w:rFonts w:cs="Arial"/>
          <w:color w:val="000000"/>
          <w:sz w:val="22"/>
        </w:rPr>
        <w:t>DSGVO</w:t>
      </w:r>
      <w:r w:rsidRPr="001C0F8B">
        <w:rPr>
          <w:rFonts w:cs="Arial"/>
          <w:color w:val="000000"/>
          <w:sz w:val="22"/>
        </w:rPr>
        <w:t xml:space="preserve">) [und das Widerspruchsrecht nach Art. 21 Abs. 4 </w:t>
      </w:r>
      <w:r w:rsidR="00EC4CF3">
        <w:rPr>
          <w:rFonts w:cs="Arial"/>
          <w:color w:val="000000"/>
          <w:sz w:val="22"/>
        </w:rPr>
        <w:t>DSGVO</w:t>
      </w:r>
      <w:r w:rsidRPr="001C0F8B">
        <w:rPr>
          <w:rFonts w:cs="Arial"/>
          <w:color w:val="000000"/>
          <w:sz w:val="22"/>
        </w:rPr>
        <w:t xml:space="preserve">] für Mitglieder eines Vereins. </w:t>
      </w:r>
    </w:p>
    <w:p w:rsidR="002F23CB" w:rsidRPr="001C0F8B" w:rsidRDefault="002F23CB" w:rsidP="008A2B23">
      <w:pPr>
        <w:autoSpaceDE w:val="0"/>
        <w:autoSpaceDN w:val="0"/>
        <w:adjustRightInd w:val="0"/>
        <w:spacing w:after="0" w:line="240" w:lineRule="auto"/>
        <w:rPr>
          <w:rFonts w:cs="Arial"/>
          <w:color w:val="000000"/>
          <w:sz w:val="22"/>
        </w:rPr>
      </w:pPr>
    </w:p>
    <w:p w:rsidR="00B12238" w:rsidRPr="001C0F8B" w:rsidRDefault="008A2B23" w:rsidP="008A2B23">
      <w:pPr>
        <w:rPr>
          <w:b/>
          <w:sz w:val="22"/>
          <w:u w:val="single"/>
        </w:rPr>
      </w:pPr>
      <w:r w:rsidRPr="001C0F8B">
        <w:rPr>
          <w:rFonts w:cs="Arial"/>
          <w:color w:val="000000"/>
          <w:sz w:val="22"/>
        </w:rPr>
        <w:t>[Bei Bedarf einleitende Worte, z.B.: „Liebes Mitglied, hiermit möchten wir Sie über die Verarbeitung Ihrer personenbezogenen Daten dur</w:t>
      </w:r>
      <w:r w:rsidR="00D65E8E">
        <w:rPr>
          <w:rFonts w:cs="Arial"/>
          <w:color w:val="000000"/>
          <w:sz w:val="22"/>
        </w:rPr>
        <w:t>ch uns sowie über Ihre daten</w:t>
      </w:r>
      <w:r w:rsidRPr="001C0F8B">
        <w:rPr>
          <w:rFonts w:cs="Arial"/>
          <w:color w:val="000000"/>
          <w:sz w:val="22"/>
        </w:rPr>
        <w:t xml:space="preserve">schutzrechtlichen Rechte informieren.“]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93"/>
      </w:tblGrid>
      <w:tr w:rsidR="008A2B23" w:rsidRPr="001C0F8B">
        <w:trPr>
          <w:trHeight w:val="1116"/>
        </w:trPr>
        <w:tc>
          <w:tcPr>
            <w:tcW w:w="8393" w:type="dxa"/>
          </w:tcPr>
          <w:p w:rsidR="008A2B23" w:rsidRPr="001C0F8B" w:rsidRDefault="008A2B23" w:rsidP="008A2B23">
            <w:pPr>
              <w:autoSpaceDE w:val="0"/>
              <w:autoSpaceDN w:val="0"/>
              <w:adjustRightInd w:val="0"/>
              <w:spacing w:after="0" w:line="240" w:lineRule="auto"/>
              <w:rPr>
                <w:rFonts w:cs="Arial"/>
                <w:color w:val="000000"/>
                <w:sz w:val="22"/>
              </w:rPr>
            </w:pPr>
            <w:r w:rsidRPr="001C0F8B">
              <w:rPr>
                <w:rFonts w:cs="Arial"/>
                <w:color w:val="000000"/>
                <w:sz w:val="22"/>
              </w:rPr>
              <w:t xml:space="preserve">Hinweis: Bitte beachten Sie, dass es sich hierbei lediglich um ein Beispiel handelt. Dieses ist jeweils an die Bedürfnisse Ihres Vereins anzupassen. Die Erläuterungen in der rechten Spalte sowie dieser Hinweis sind bei Verwendung der Umsetzungshilfe in Ihrem Verein zu löschen. </w:t>
            </w:r>
          </w:p>
          <w:p w:rsidR="008A2B23" w:rsidRPr="001C0F8B" w:rsidRDefault="008A2B23" w:rsidP="008A2B23">
            <w:pPr>
              <w:autoSpaceDE w:val="0"/>
              <w:autoSpaceDN w:val="0"/>
              <w:adjustRightInd w:val="0"/>
              <w:spacing w:after="0" w:line="240" w:lineRule="auto"/>
              <w:rPr>
                <w:rFonts w:cs="Arial"/>
                <w:color w:val="000000"/>
                <w:sz w:val="22"/>
              </w:rPr>
            </w:pPr>
            <w:r w:rsidRPr="001C0F8B">
              <w:rPr>
                <w:rFonts w:cs="Arial"/>
                <w:color w:val="000000"/>
                <w:sz w:val="22"/>
              </w:rPr>
              <w:t>Abschließend sei angemerkt, dass diese Datenschutzinformationen nicht auch die Anforderungen an Webseitenbetreiber erfüllen. Die</w:t>
            </w:r>
            <w:r w:rsidR="00BB1E97" w:rsidRPr="001C0F8B">
              <w:rPr>
                <w:rFonts w:cs="Arial"/>
                <w:color w:val="000000"/>
                <w:sz w:val="22"/>
              </w:rPr>
              <w:t>se sind ggf. ergänzend zu beach</w:t>
            </w:r>
            <w:r w:rsidRPr="001C0F8B">
              <w:rPr>
                <w:rFonts w:cs="Arial"/>
                <w:color w:val="000000"/>
                <w:sz w:val="22"/>
              </w:rPr>
              <w:t xml:space="preserve">ten. </w:t>
            </w:r>
          </w:p>
        </w:tc>
      </w:tr>
      <w:tr w:rsidR="008A2B23" w:rsidRPr="001C0F8B">
        <w:trPr>
          <w:trHeight w:val="103"/>
        </w:trPr>
        <w:tc>
          <w:tcPr>
            <w:tcW w:w="8393" w:type="dxa"/>
          </w:tcPr>
          <w:p w:rsidR="008A2B23" w:rsidRPr="001C0F8B" w:rsidRDefault="008A2B23" w:rsidP="008A2B23">
            <w:pPr>
              <w:autoSpaceDE w:val="0"/>
              <w:autoSpaceDN w:val="0"/>
              <w:adjustRightInd w:val="0"/>
              <w:spacing w:after="0" w:line="240" w:lineRule="auto"/>
              <w:rPr>
                <w:rFonts w:cs="Arial"/>
                <w:sz w:val="24"/>
                <w:szCs w:val="24"/>
              </w:rPr>
            </w:pPr>
          </w:p>
          <w:p w:rsidR="008A2B23" w:rsidRPr="001C0F8B" w:rsidRDefault="008A2B23" w:rsidP="008A2B23">
            <w:pPr>
              <w:autoSpaceDE w:val="0"/>
              <w:autoSpaceDN w:val="0"/>
              <w:adjustRightInd w:val="0"/>
              <w:spacing w:after="0" w:line="240" w:lineRule="auto"/>
              <w:rPr>
                <w:rFonts w:cs="Arial"/>
                <w:color w:val="000000"/>
                <w:sz w:val="22"/>
              </w:rPr>
            </w:pPr>
            <w:r w:rsidRPr="001C0F8B">
              <w:rPr>
                <w:rFonts w:cs="Arial"/>
                <w:b/>
                <w:bCs/>
                <w:color w:val="000000"/>
                <w:sz w:val="22"/>
              </w:rPr>
              <w:t xml:space="preserve">II. Datenschutzinformationen nach Art. 13, 14 </w:t>
            </w:r>
            <w:r w:rsidR="00EC4CF3">
              <w:rPr>
                <w:rFonts w:cs="Arial"/>
                <w:b/>
                <w:bCs/>
                <w:color w:val="000000"/>
                <w:sz w:val="22"/>
              </w:rPr>
              <w:t>DSGVO</w:t>
            </w:r>
            <w:r w:rsidRPr="001C0F8B">
              <w:rPr>
                <w:rFonts w:cs="Arial"/>
                <w:b/>
                <w:bCs/>
                <w:color w:val="000000"/>
                <w:sz w:val="22"/>
              </w:rPr>
              <w:t xml:space="preserve"> </w:t>
            </w:r>
          </w:p>
          <w:p w:rsidR="008A2B23" w:rsidRPr="001C0F8B" w:rsidRDefault="008A2B23" w:rsidP="008A2B23">
            <w:pPr>
              <w:autoSpaceDE w:val="0"/>
              <w:autoSpaceDN w:val="0"/>
              <w:adjustRightInd w:val="0"/>
              <w:spacing w:after="0" w:line="240" w:lineRule="auto"/>
              <w:rPr>
                <w:rFonts w:cs="Arial"/>
                <w:color w:val="000000"/>
                <w:sz w:val="22"/>
              </w:rPr>
            </w:pPr>
          </w:p>
        </w:tc>
      </w:tr>
    </w:tbl>
    <w:p w:rsidR="008A2B23" w:rsidRPr="001C0F8B" w:rsidRDefault="008A2B23" w:rsidP="00AA0279">
      <w:pPr>
        <w:rPr>
          <w:b/>
          <w:sz w:val="22"/>
          <w:u w:val="single"/>
        </w:rPr>
      </w:pPr>
    </w:p>
    <w:tbl>
      <w:tblPr>
        <w:tblStyle w:val="Tabellenraster"/>
        <w:tblW w:w="0" w:type="auto"/>
        <w:tblLook w:val="04A0" w:firstRow="1" w:lastRow="0" w:firstColumn="1" w:lastColumn="0" w:noHBand="0" w:noVBand="1"/>
      </w:tblPr>
      <w:tblGrid>
        <w:gridCol w:w="3020"/>
        <w:gridCol w:w="3021"/>
        <w:gridCol w:w="3021"/>
      </w:tblGrid>
      <w:tr w:rsidR="00FE7652" w:rsidRPr="001C0F8B" w:rsidTr="00B12238">
        <w:tc>
          <w:tcPr>
            <w:tcW w:w="3020" w:type="dxa"/>
            <w:vMerge w:val="restart"/>
          </w:tcPr>
          <w:p w:rsidR="00FE7652" w:rsidRPr="001C0F8B" w:rsidRDefault="00FE7652" w:rsidP="00B12238">
            <w:pPr>
              <w:pStyle w:val="Default"/>
              <w:rPr>
                <w:rFonts w:ascii="Source Sans Pro" w:hAnsi="Source Sans Pro"/>
                <w:sz w:val="22"/>
              </w:rPr>
            </w:pPr>
            <w:r w:rsidRPr="001C0F8B">
              <w:rPr>
                <w:rFonts w:ascii="Source Sans Pro" w:hAnsi="Source Sans Pro"/>
                <w:b/>
                <w:bCs/>
                <w:sz w:val="22"/>
                <w:szCs w:val="22"/>
              </w:rPr>
              <w:t xml:space="preserve">Name und Kontaktdaten der/des Verantwortlichen und ggf. der/des Datenschutzbeauftragten </w:t>
            </w:r>
          </w:p>
          <w:p w:rsidR="00FE7652" w:rsidRPr="001C0F8B" w:rsidRDefault="00FE7652" w:rsidP="00AA0279">
            <w:pPr>
              <w:rPr>
                <w:b/>
                <w:u w:val="single"/>
              </w:rPr>
            </w:pPr>
          </w:p>
        </w:tc>
        <w:tc>
          <w:tcPr>
            <w:tcW w:w="3021" w:type="dxa"/>
          </w:tcPr>
          <w:p w:rsidR="00FE7652" w:rsidRPr="001C0F8B" w:rsidRDefault="00FE7652" w:rsidP="00AA0279">
            <w:pPr>
              <w:rPr>
                <w:b/>
              </w:rPr>
            </w:pPr>
            <w:r w:rsidRPr="001C0F8B">
              <w:rPr>
                <w:b/>
              </w:rPr>
              <w:t>Verantwortlicher im Sin</w:t>
            </w:r>
            <w:r w:rsidR="00BB1E97" w:rsidRPr="001C0F8B">
              <w:rPr>
                <w:b/>
              </w:rPr>
              <w:t>ne des Datenschutzrechts ist</w:t>
            </w:r>
            <w:r w:rsidRPr="001C0F8B">
              <w:rPr>
                <w:b/>
              </w:rPr>
              <w:t>:</w:t>
            </w:r>
          </w:p>
          <w:p w:rsidR="00FE7652" w:rsidRPr="001C0F8B" w:rsidRDefault="00FE7652" w:rsidP="00AA0279">
            <w:r w:rsidRPr="001C0F8B">
              <w:t xml:space="preserve">Vollständiger Vereinsname </w:t>
            </w:r>
          </w:p>
          <w:p w:rsidR="00FE7652" w:rsidRPr="001C0F8B" w:rsidRDefault="00FE7652" w:rsidP="00AA0279">
            <w:r w:rsidRPr="001C0F8B">
              <w:t>Anschrift</w:t>
            </w:r>
          </w:p>
          <w:p w:rsidR="00FE7652" w:rsidRPr="001C0F8B" w:rsidRDefault="00FE7652" w:rsidP="00AA0279">
            <w:r w:rsidRPr="001C0F8B">
              <w:t>Telefon</w:t>
            </w:r>
          </w:p>
          <w:p w:rsidR="00FE7652" w:rsidRPr="001C0F8B" w:rsidRDefault="00FE7652" w:rsidP="00AA0279">
            <w:r w:rsidRPr="001C0F8B">
              <w:t>E-Mail</w:t>
            </w:r>
          </w:p>
          <w:p w:rsidR="00FE7652" w:rsidRPr="001C0F8B" w:rsidRDefault="00FE7652" w:rsidP="00AA0279"/>
        </w:tc>
        <w:tc>
          <w:tcPr>
            <w:tcW w:w="3021" w:type="dxa"/>
          </w:tcPr>
          <w:p w:rsidR="00FE7652" w:rsidRPr="001C0F8B" w:rsidRDefault="00FE7652" w:rsidP="00C45624">
            <w:pPr>
              <w:rPr>
                <w:i/>
              </w:rPr>
            </w:pPr>
            <w:r w:rsidRPr="001C0F8B">
              <w:rPr>
                <w:i/>
              </w:rPr>
              <w:t xml:space="preserve">Der Betroffene soll wissen, wer der Verantwortliche ist und bei wem er ggf. seine Rechte geltend machen kann. Die Kontaktaufnahme muss nach Art. 12 Abs. 1 </w:t>
            </w:r>
            <w:r w:rsidR="00EC4CF3">
              <w:rPr>
                <w:i/>
              </w:rPr>
              <w:t>DSGVO</w:t>
            </w:r>
            <w:r w:rsidRPr="001C0F8B">
              <w:rPr>
                <w:i/>
              </w:rPr>
              <w:t xml:space="preserve"> in leicht zugänglicher Form möglich sein.</w:t>
            </w:r>
          </w:p>
          <w:p w:rsidR="00FE7652" w:rsidRPr="001C0F8B" w:rsidRDefault="00FE7652" w:rsidP="00C45624">
            <w:pPr>
              <w:rPr>
                <w:b/>
                <w:i/>
                <w:u w:val="single"/>
              </w:rPr>
            </w:pPr>
            <w:r w:rsidRPr="001C0F8B">
              <w:rPr>
                <w:i/>
              </w:rPr>
              <w:t>Bei der angegebenen E-Mail-Adresse kann es sich um ein sogenanntes Funktionspostfach handeln (z.B. info@cvjm</w:t>
            </w:r>
            <w:r w:rsidR="00EC4CF3">
              <w:rPr>
                <w:i/>
              </w:rPr>
              <w:t>-musterstadt</w:t>
            </w:r>
            <w:r w:rsidRPr="001C0F8B">
              <w:rPr>
                <w:i/>
              </w:rPr>
              <w:t>.de). In jedem Fall ist aber sicherzustellen, dass die in der angegebenen E-Mail-Adresse eingehenden E-Mails zeitnah bearbeitetet werden.</w:t>
            </w:r>
          </w:p>
        </w:tc>
      </w:tr>
      <w:tr w:rsidR="00FE7652" w:rsidRPr="001C0F8B" w:rsidTr="00B12238">
        <w:tc>
          <w:tcPr>
            <w:tcW w:w="3020" w:type="dxa"/>
            <w:vMerge/>
          </w:tcPr>
          <w:p w:rsidR="00FE7652" w:rsidRPr="001C0F8B" w:rsidRDefault="00FE7652" w:rsidP="00B12238">
            <w:pPr>
              <w:pStyle w:val="Default"/>
              <w:rPr>
                <w:rFonts w:ascii="Source Sans Pro" w:hAnsi="Source Sans Pro"/>
                <w:b/>
                <w:bCs/>
                <w:sz w:val="22"/>
                <w:szCs w:val="22"/>
              </w:rPr>
            </w:pPr>
          </w:p>
        </w:tc>
        <w:tc>
          <w:tcPr>
            <w:tcW w:w="3021" w:type="dxa"/>
          </w:tcPr>
          <w:p w:rsidR="00FE7652" w:rsidRPr="001C0F8B" w:rsidRDefault="00FE7652" w:rsidP="00FE7652">
            <w:pPr>
              <w:rPr>
                <w:b/>
              </w:rPr>
            </w:pPr>
            <w:r w:rsidRPr="001C0F8B">
              <w:rPr>
                <w:b/>
              </w:rPr>
              <w:t>Wir haben für unseren Verein einen Datenschutzbeauftragten bestellt. Der Datenschutzbeauftragte ist wie folgt zu erreichen:</w:t>
            </w:r>
          </w:p>
          <w:p w:rsidR="00FE7652" w:rsidRPr="001C0F8B" w:rsidRDefault="00FE7652" w:rsidP="00FE7652">
            <w:r w:rsidRPr="001C0F8B">
              <w:t xml:space="preserve">Name </w:t>
            </w:r>
          </w:p>
          <w:p w:rsidR="00FE7652" w:rsidRPr="001C0F8B" w:rsidRDefault="00FE7652" w:rsidP="00FE7652">
            <w:r w:rsidRPr="001C0F8B">
              <w:t>Anschrift</w:t>
            </w:r>
          </w:p>
          <w:p w:rsidR="00FE7652" w:rsidRPr="001C0F8B" w:rsidRDefault="00FE7652" w:rsidP="00FE7652">
            <w:r w:rsidRPr="001C0F8B">
              <w:t>E-Mail</w:t>
            </w:r>
          </w:p>
          <w:p w:rsidR="00FE7652" w:rsidRPr="001C0F8B" w:rsidRDefault="00FE7652" w:rsidP="00FE7652">
            <w:r w:rsidRPr="001C0F8B">
              <w:t>ggf. Telefon</w:t>
            </w:r>
          </w:p>
        </w:tc>
        <w:tc>
          <w:tcPr>
            <w:tcW w:w="3021" w:type="dxa"/>
          </w:tcPr>
          <w:p w:rsidR="00C7704C" w:rsidRPr="001C0F8B" w:rsidRDefault="00FE7652" w:rsidP="00FE7652">
            <w:pPr>
              <w:rPr>
                <w:i/>
              </w:rPr>
            </w:pPr>
            <w:r w:rsidRPr="001C0F8B">
              <w:rPr>
                <w:i/>
              </w:rPr>
              <w:t>Sofern eine beauftragte Person für den Datenschutz gesetzlich vorgeschrieben ist und bestellt wurde, ist eine Kontaktmöglichkeit zum Datenschutzbeauftragte</w:t>
            </w:r>
            <w:r w:rsidR="00EC4CF3">
              <w:rPr>
                <w:i/>
              </w:rPr>
              <w:t>n an</w:t>
            </w:r>
            <w:r w:rsidRPr="001C0F8B">
              <w:rPr>
                <w:i/>
              </w:rPr>
              <w:t>zugeben. Es kann sich dabei auch bspw. um ein Funktionspostfach (E-Mail und analog) han</w:t>
            </w:r>
            <w:r w:rsidR="00306CEF" w:rsidRPr="001C0F8B">
              <w:rPr>
                <w:i/>
              </w:rPr>
              <w:t>deln, welches aus</w:t>
            </w:r>
            <w:r w:rsidR="00C7704C" w:rsidRPr="001C0F8B">
              <w:rPr>
                <w:i/>
              </w:rPr>
              <w:t>schließlich für den Da</w:t>
            </w:r>
            <w:r w:rsidRPr="001C0F8B">
              <w:rPr>
                <w:i/>
              </w:rPr>
              <w:t>ten</w:t>
            </w:r>
            <w:r w:rsidR="00C7704C" w:rsidRPr="001C0F8B">
              <w:rPr>
                <w:i/>
              </w:rPr>
              <w:t>-</w:t>
            </w:r>
          </w:p>
          <w:p w:rsidR="00EC4CF3" w:rsidRDefault="00FE7652" w:rsidP="00FE7652">
            <w:pPr>
              <w:rPr>
                <w:i/>
              </w:rPr>
            </w:pPr>
            <w:r w:rsidRPr="001C0F8B">
              <w:rPr>
                <w:i/>
              </w:rPr>
              <w:t>schutzbeauftragten zugänglich ist. Weitere Daten, wie z.B. Name des Datenschutzbeauftragten, Telefonnummer, können ergänzt werden. Zu empfehlen sind möglichst viele Kontakt</w:t>
            </w:r>
          </w:p>
          <w:p w:rsidR="00FE7652" w:rsidRPr="001C0F8B" w:rsidRDefault="00FE7652" w:rsidP="00FE7652">
            <w:pPr>
              <w:rPr>
                <w:i/>
              </w:rPr>
            </w:pPr>
            <w:proofErr w:type="spellStart"/>
            <w:r w:rsidRPr="001C0F8B">
              <w:rPr>
                <w:i/>
              </w:rPr>
              <w:t>möglichkeiten</w:t>
            </w:r>
            <w:proofErr w:type="spellEnd"/>
            <w:r w:rsidRPr="001C0F8B">
              <w:rPr>
                <w:i/>
              </w:rPr>
              <w:t>.</w:t>
            </w:r>
          </w:p>
        </w:tc>
      </w:tr>
      <w:tr w:rsidR="00FE7652" w:rsidRPr="001C0F8B" w:rsidTr="00B12238">
        <w:tc>
          <w:tcPr>
            <w:tcW w:w="3020" w:type="dxa"/>
          </w:tcPr>
          <w:p w:rsidR="00FE7652" w:rsidRPr="001C0F8B" w:rsidRDefault="00306CEF" w:rsidP="00B12238">
            <w:pPr>
              <w:pStyle w:val="Default"/>
              <w:rPr>
                <w:rFonts w:ascii="Source Sans Pro" w:hAnsi="Source Sans Pro"/>
                <w:b/>
                <w:bCs/>
                <w:sz w:val="22"/>
                <w:szCs w:val="22"/>
              </w:rPr>
            </w:pPr>
            <w:r w:rsidRPr="001C0F8B">
              <w:rPr>
                <w:rFonts w:ascii="Source Sans Pro" w:hAnsi="Source Sans Pro"/>
                <w:b/>
                <w:bCs/>
                <w:sz w:val="22"/>
                <w:szCs w:val="22"/>
              </w:rPr>
              <w:lastRenderedPageBreak/>
              <w:t>Herkunft der personenbezogenen Daten</w:t>
            </w:r>
          </w:p>
        </w:tc>
        <w:tc>
          <w:tcPr>
            <w:tcW w:w="3021" w:type="dxa"/>
          </w:tcPr>
          <w:p w:rsidR="00FE7652" w:rsidRPr="001C0F8B" w:rsidRDefault="00306CEF" w:rsidP="00306CEF">
            <w:r w:rsidRPr="001C0F8B">
              <w:t>Der VEREINSNAME verarbeitet personenbezogene Daten, die Sie im Rahmen ihrer Mitgliedschaft in diesem von Ihnen erhält (z.B. durch das Beitrittsformular). Zudem verarbeitet er – soweit für die Zwecke der Mitgliedschaft Ihnen gegenüber erforderlich – personenbezogene Daten, die sie [von anderen Verei</w:t>
            </w:r>
            <w:r w:rsidR="00AF6A06" w:rsidRPr="001C0F8B">
              <w:t>nen innerhalb des Kreisverbands</w:t>
            </w:r>
            <w:r w:rsidRPr="001C0F8B">
              <w:t>] zulässigerweise (z.B. zur Ermöglichung der Teilnahme an Wettbewerben</w:t>
            </w:r>
            <w:r w:rsidR="00AF6A06" w:rsidRPr="001C0F8B">
              <w:t xml:space="preserve"> oder aufgrund von Ihnen erteil</w:t>
            </w:r>
            <w:r w:rsidRPr="001C0F8B">
              <w:t>ten Einwilligungen) erhalten hat.</w:t>
            </w:r>
          </w:p>
        </w:tc>
        <w:tc>
          <w:tcPr>
            <w:tcW w:w="3021" w:type="dxa"/>
          </w:tcPr>
          <w:p w:rsidR="00FE7652" w:rsidRPr="001C0F8B" w:rsidRDefault="00306CEF" w:rsidP="00AF6A06">
            <w:pPr>
              <w:rPr>
                <w:i/>
              </w:rPr>
            </w:pPr>
            <w:r w:rsidRPr="001C0F8B">
              <w:rPr>
                <w:i/>
              </w:rPr>
              <w:t xml:space="preserve">Angaben zur Datenquelle sind grundsätzlich. nur im Falle der Dritterhebung von Daten nach Art. 14 </w:t>
            </w:r>
            <w:r w:rsidR="00EC4CF3">
              <w:rPr>
                <w:i/>
              </w:rPr>
              <w:t>DSGVO</w:t>
            </w:r>
            <w:r w:rsidRPr="001C0F8B">
              <w:rPr>
                <w:i/>
              </w:rPr>
              <w:t xml:space="preserve"> erforderlich. In der Praxis bietet es sich aber an, ein einheitliches Beispiel unabhängig von der Art der Datenerhebung zu erstellen. Insofern empfiehlt es sich, in jedem Fall Angaben zur Herkunft der Daten aufzunehmen.</w:t>
            </w:r>
          </w:p>
        </w:tc>
      </w:tr>
      <w:tr w:rsidR="00306CEF" w:rsidRPr="001C0F8B" w:rsidTr="00B12238">
        <w:tc>
          <w:tcPr>
            <w:tcW w:w="3020" w:type="dxa"/>
          </w:tcPr>
          <w:p w:rsidR="00306CEF" w:rsidRPr="001C0F8B" w:rsidRDefault="00306CEF" w:rsidP="00B12238">
            <w:pPr>
              <w:pStyle w:val="Default"/>
              <w:rPr>
                <w:rFonts w:ascii="Source Sans Pro" w:hAnsi="Source Sans Pro"/>
                <w:b/>
                <w:bCs/>
                <w:sz w:val="22"/>
                <w:szCs w:val="22"/>
              </w:rPr>
            </w:pPr>
            <w:r w:rsidRPr="001C0F8B">
              <w:rPr>
                <w:rFonts w:ascii="Source Sans Pro" w:hAnsi="Source Sans Pro"/>
                <w:b/>
                <w:bCs/>
                <w:sz w:val="22"/>
                <w:szCs w:val="22"/>
              </w:rPr>
              <w:t>Kategorien der personenbezogenen Daten</w:t>
            </w:r>
          </w:p>
        </w:tc>
        <w:tc>
          <w:tcPr>
            <w:tcW w:w="3021" w:type="dxa"/>
          </w:tcPr>
          <w:p w:rsidR="00306CEF" w:rsidRPr="001C0F8B" w:rsidRDefault="00306CEF" w:rsidP="00306CEF">
            <w:r w:rsidRPr="001C0F8B">
              <w:t>Mitgliederverwaltung</w:t>
            </w:r>
          </w:p>
          <w:p w:rsidR="00306CEF" w:rsidRPr="001C0F8B" w:rsidRDefault="00306CEF" w:rsidP="00306CEF">
            <w:r w:rsidRPr="001C0F8B">
              <w:t>Beitragsverwaltung</w:t>
            </w:r>
          </w:p>
          <w:p w:rsidR="00306CEF" w:rsidRPr="001C0F8B" w:rsidRDefault="00306CEF" w:rsidP="00306CEF">
            <w:r w:rsidRPr="001C0F8B">
              <w:t>Versand von E-Mail-Informationen an die Mitglieder</w:t>
            </w:r>
          </w:p>
          <w:p w:rsidR="00306CEF" w:rsidRPr="001C0F8B" w:rsidRDefault="00306CEF" w:rsidP="00306CEF">
            <w:r w:rsidRPr="001C0F8B">
              <w:t>Betrieb der Vereinswebseiten</w:t>
            </w:r>
          </w:p>
        </w:tc>
        <w:tc>
          <w:tcPr>
            <w:tcW w:w="3021" w:type="dxa"/>
          </w:tcPr>
          <w:p w:rsidR="00306CEF" w:rsidRPr="001C0F8B" w:rsidRDefault="00306CEF" w:rsidP="00AF6A06">
            <w:pPr>
              <w:rPr>
                <w:i/>
              </w:rPr>
            </w:pPr>
            <w:r w:rsidRPr="001C0F8B">
              <w:rPr>
                <w:i/>
              </w:rPr>
              <w:t xml:space="preserve">Angaben zur den Datenkategorien sind </w:t>
            </w:r>
            <w:r w:rsidR="00790570" w:rsidRPr="001C0F8B">
              <w:rPr>
                <w:i/>
              </w:rPr>
              <w:t>grundsätzlich</w:t>
            </w:r>
            <w:r w:rsidRPr="001C0F8B">
              <w:rPr>
                <w:i/>
              </w:rPr>
              <w:t xml:space="preserve"> nur im Falle der Dritterhebung von </w:t>
            </w:r>
            <w:r w:rsidR="00790570" w:rsidRPr="001C0F8B">
              <w:rPr>
                <w:i/>
              </w:rPr>
              <w:t xml:space="preserve">Daten nach Art. 14 </w:t>
            </w:r>
            <w:r w:rsidR="00EC4CF3">
              <w:rPr>
                <w:i/>
              </w:rPr>
              <w:t>DSGVO</w:t>
            </w:r>
            <w:r w:rsidR="00790570" w:rsidRPr="001C0F8B">
              <w:rPr>
                <w:i/>
              </w:rPr>
              <w:t xml:space="preserve"> erfor</w:t>
            </w:r>
            <w:r w:rsidRPr="001C0F8B">
              <w:rPr>
                <w:i/>
              </w:rPr>
              <w:t>derlich. In der Praxis bietet es sich aber an, ein einheitliches Beispiel unabhängig von der Art der Datenerhe</w:t>
            </w:r>
            <w:r w:rsidR="00790570" w:rsidRPr="001C0F8B">
              <w:rPr>
                <w:i/>
              </w:rPr>
              <w:t>bung zu erstellen. Insofern emp</w:t>
            </w:r>
            <w:r w:rsidRPr="001C0F8B">
              <w:rPr>
                <w:i/>
              </w:rPr>
              <w:t>fiehlt es sich, in jedem Fall Angaben</w:t>
            </w:r>
            <w:r w:rsidR="00D65E8E">
              <w:rPr>
                <w:i/>
              </w:rPr>
              <w:t xml:space="preserve"> zu den verarbeiteten Daten auf</w:t>
            </w:r>
            <w:r w:rsidRPr="001C0F8B">
              <w:rPr>
                <w:i/>
              </w:rPr>
              <w:t>zunehmen.</w:t>
            </w:r>
          </w:p>
        </w:tc>
      </w:tr>
      <w:tr w:rsidR="00306CEF" w:rsidRPr="001C0F8B" w:rsidTr="00B12238">
        <w:tc>
          <w:tcPr>
            <w:tcW w:w="3020" w:type="dxa"/>
          </w:tcPr>
          <w:p w:rsidR="00AF6A06" w:rsidRPr="001C0F8B" w:rsidRDefault="00AF6A06" w:rsidP="00AF6A06">
            <w:pPr>
              <w:pStyle w:val="Default"/>
              <w:rPr>
                <w:rFonts w:ascii="Source Sans Pro" w:hAnsi="Source Sans Pro"/>
                <w:sz w:val="22"/>
              </w:rPr>
            </w:pPr>
            <w:r w:rsidRPr="001C0F8B">
              <w:rPr>
                <w:rFonts w:ascii="Source Sans Pro" w:hAnsi="Source Sans Pro"/>
                <w:b/>
                <w:bCs/>
                <w:sz w:val="22"/>
                <w:szCs w:val="22"/>
              </w:rPr>
              <w:t xml:space="preserve">Zwecke für die Verarbeitung personenbezogener Daten </w:t>
            </w:r>
          </w:p>
          <w:p w:rsidR="00306CEF" w:rsidRPr="001C0F8B" w:rsidRDefault="00306CEF" w:rsidP="00B12238">
            <w:pPr>
              <w:pStyle w:val="Default"/>
              <w:rPr>
                <w:rFonts w:ascii="Source Sans Pro" w:hAnsi="Source Sans Pro"/>
                <w:bCs/>
                <w:sz w:val="22"/>
                <w:szCs w:val="22"/>
              </w:rPr>
            </w:pPr>
          </w:p>
        </w:tc>
        <w:tc>
          <w:tcPr>
            <w:tcW w:w="3021" w:type="dxa"/>
          </w:tcPr>
          <w:p w:rsidR="00AF6A06" w:rsidRPr="001C0F8B" w:rsidRDefault="00AF6A06" w:rsidP="00AF6A06">
            <w:r w:rsidRPr="001C0F8B">
              <w:t xml:space="preserve">Der VEREINSNAME verarbeitet personenbezogene Daten zum Zwecke der Mitglieder- und Beitragsverwaltung auf Grundlage des Art. 6 Abs. 1 S. 1 </w:t>
            </w:r>
            <w:proofErr w:type="spellStart"/>
            <w:r w:rsidRPr="001C0F8B">
              <w:t>lit</w:t>
            </w:r>
            <w:proofErr w:type="spellEnd"/>
            <w:r w:rsidRPr="001C0F8B">
              <w:t xml:space="preserve">. b) </w:t>
            </w:r>
            <w:r w:rsidR="00EC4CF3">
              <w:t>DSGVO</w:t>
            </w:r>
            <w:r w:rsidR="00BB1E97" w:rsidRPr="001C0F8B">
              <w:t xml:space="preserve">. Die Verarbeitung dient der </w:t>
            </w:r>
            <w:proofErr w:type="spellStart"/>
            <w:proofErr w:type="gramStart"/>
            <w:r w:rsidR="00BB1E97" w:rsidRPr="001C0F8B">
              <w:t>Be</w:t>
            </w:r>
            <w:proofErr w:type="spellEnd"/>
            <w:r w:rsidR="00BB1E97" w:rsidRPr="001C0F8B">
              <w:t>-grün</w:t>
            </w:r>
            <w:r w:rsidRPr="001C0F8B">
              <w:t>d</w:t>
            </w:r>
            <w:r w:rsidR="00BB1E97" w:rsidRPr="001C0F8B">
              <w:t>ung</w:t>
            </w:r>
            <w:proofErr w:type="gramEnd"/>
            <w:r w:rsidR="00BB1E97" w:rsidRPr="001C0F8B">
              <w:t xml:space="preserve"> oder Durchführung des Ver</w:t>
            </w:r>
            <w:r w:rsidRPr="001C0F8B">
              <w:t>einsverhältnisses, welches in der Sa</w:t>
            </w:r>
            <w:r w:rsidR="00BB1E97" w:rsidRPr="001C0F8B">
              <w:t>tzung näher beschrieben ist, so</w:t>
            </w:r>
            <w:r w:rsidRPr="001C0F8B">
              <w:t>wie aller mit der Verwaltung und der Ausübung des Vereins erforderlicher Tätigkeiten. Die jeweiligen Einzelheiten zum Zweck der Datenverarbeitung können Sie der Satzung entnehmen.</w:t>
            </w:r>
          </w:p>
          <w:p w:rsidR="00AF6A06" w:rsidRPr="001C0F8B" w:rsidRDefault="00AF6A06" w:rsidP="00AF6A06">
            <w:r w:rsidRPr="001C0F8B">
              <w:t xml:space="preserve">Über die eigentliche Begründung des Vereinsverhältnisses hinaus verarbeitet der VEREINSNAME personenbezogene Daten nach Art. 6 Abs. 1 S. 1 </w:t>
            </w:r>
            <w:proofErr w:type="spellStart"/>
            <w:r w:rsidRPr="001C0F8B">
              <w:t>lit</w:t>
            </w:r>
            <w:proofErr w:type="spellEnd"/>
            <w:r w:rsidRPr="001C0F8B">
              <w:t xml:space="preserve">. f) </w:t>
            </w:r>
            <w:r w:rsidR="00EC4CF3">
              <w:t>DSGVO</w:t>
            </w:r>
            <w:r w:rsidRPr="001C0F8B">
              <w:t xml:space="preserve">. Dies ist zulässig, soweit die Verarbeitung zur Wahrung unserer berechtigteren Interessen oder der eines Dritten erforderlich ist, sofern nicht Ihre Interessen oder </w:t>
            </w:r>
            <w:proofErr w:type="gramStart"/>
            <w:r w:rsidRPr="001C0F8B">
              <w:t>Grund-rechte</w:t>
            </w:r>
            <w:proofErr w:type="gramEnd"/>
            <w:r w:rsidRPr="001C0F8B">
              <w:t xml:space="preserve"> und Grundfreiheiten überwiegen, die den Schutz personenbezogener Daten erfordern, wie beispielsweise in folgenden Fällen:</w:t>
            </w:r>
          </w:p>
          <w:p w:rsidR="00AF6A06" w:rsidRPr="001C0F8B" w:rsidRDefault="00AF6A06" w:rsidP="00AF6A06">
            <w:r w:rsidRPr="001C0F8B">
              <w:t>-</w:t>
            </w:r>
            <w:r w:rsidR="004F4EA0" w:rsidRPr="001C0F8B">
              <w:t>Durchführung der Buchhaltung über externe Dienstleis</w:t>
            </w:r>
            <w:r w:rsidRPr="001C0F8B">
              <w:t>ter</w:t>
            </w:r>
          </w:p>
          <w:p w:rsidR="00AF6A06" w:rsidRPr="001C0F8B" w:rsidRDefault="00AF6A06" w:rsidP="00AF6A06">
            <w:r w:rsidRPr="001C0F8B">
              <w:t>-Postalische Spendenwerbung</w:t>
            </w:r>
          </w:p>
          <w:p w:rsidR="00AF6A06" w:rsidRPr="001C0F8B" w:rsidRDefault="00AF6A06" w:rsidP="00AF6A06">
            <w:r w:rsidRPr="001C0F8B">
              <w:lastRenderedPageBreak/>
              <w:t>-Geltendmachung rechtlicher Ansprüche und Verteidigung bei rechtlichen Streitigkeiten</w:t>
            </w:r>
          </w:p>
          <w:p w:rsidR="00AF6A06" w:rsidRPr="001C0F8B" w:rsidRDefault="00AF6A06" w:rsidP="00AF6A06">
            <w:r w:rsidRPr="001C0F8B">
              <w:t>-Gewährleistung der IT-Sicherheit und des IT-Betriebs des Vereins</w:t>
            </w:r>
          </w:p>
          <w:p w:rsidR="00AF6A06" w:rsidRPr="001C0F8B" w:rsidRDefault="00AF6A06" w:rsidP="00AF6A06">
            <w:r w:rsidRPr="001C0F8B">
              <w:t>[…]</w:t>
            </w:r>
          </w:p>
          <w:p w:rsidR="00AF6A06" w:rsidRPr="001C0F8B" w:rsidRDefault="00AF6A06" w:rsidP="00AF6A06">
            <w:r w:rsidRPr="001C0F8B">
              <w:t>Soweit Sie dem VEREINSNAME eine Einwilligung zur Verarbeitung Ihrer personenbezogenen Daten für bestimmte Zwecke gegeben haben (z.B. Weitergabe von Daten an den Kreisverband</w:t>
            </w:r>
            <w:r w:rsidR="004F4EA0" w:rsidRPr="001C0F8B">
              <w:t>, Ver</w:t>
            </w:r>
            <w:r w:rsidRPr="001C0F8B">
              <w:t>wendung der E-Mail-Adresse zum Versand eines Newsletters) erteilt haben, ist die Rechtmäßigkeit dieser Verarb</w:t>
            </w:r>
            <w:r w:rsidR="004F4EA0" w:rsidRPr="001C0F8B">
              <w:t>eitung auf Basis Ihrer Einwilli</w:t>
            </w:r>
            <w:r w:rsidRPr="001C0F8B">
              <w:t>gung gegeben. Eine erteilt</w:t>
            </w:r>
            <w:r w:rsidR="004F4EA0" w:rsidRPr="001C0F8B">
              <w:t>e Einwilli</w:t>
            </w:r>
            <w:r w:rsidRPr="001C0F8B">
              <w:t>gun</w:t>
            </w:r>
            <w:r w:rsidR="00C7704C" w:rsidRPr="001C0F8B">
              <w:t>g kann jederzeit widerrufen wer</w:t>
            </w:r>
            <w:r w:rsidRPr="001C0F8B">
              <w:t>den. Bitte beachten Sie, dass der Widerruf erst für die Zukunft wirkt. Verarbeitungen, die vor dem Widerruf erfolgt sind, sind davon nicht betroffen.</w:t>
            </w:r>
          </w:p>
          <w:p w:rsidR="00306CEF" w:rsidRPr="001C0F8B" w:rsidRDefault="00AF6A06" w:rsidP="004F4EA0">
            <w:r w:rsidRPr="001C0F8B">
              <w:t xml:space="preserve">Außerdem verarbeitet der </w:t>
            </w:r>
            <w:r w:rsidR="004F4EA0" w:rsidRPr="001C0F8B">
              <w:t>VEREINSNAME</w:t>
            </w:r>
            <w:r w:rsidRPr="001C0F8B">
              <w:t>. nach Art. 6 Abs. 1 S</w:t>
            </w:r>
            <w:r w:rsidR="004F4EA0" w:rsidRPr="001C0F8B">
              <w:t xml:space="preserve">. 1 </w:t>
            </w:r>
            <w:proofErr w:type="spellStart"/>
            <w:r w:rsidR="004F4EA0" w:rsidRPr="001C0F8B">
              <w:t>lit</w:t>
            </w:r>
            <w:proofErr w:type="spellEnd"/>
            <w:r w:rsidR="004F4EA0" w:rsidRPr="001C0F8B">
              <w:t xml:space="preserve">. c) </w:t>
            </w:r>
            <w:r w:rsidR="00EC4CF3">
              <w:t>DSGVO</w:t>
            </w:r>
            <w:r w:rsidR="004F4EA0" w:rsidRPr="001C0F8B">
              <w:t xml:space="preserve"> personenbezo</w:t>
            </w:r>
            <w:r w:rsidRPr="001C0F8B">
              <w:t>gene D</w:t>
            </w:r>
            <w:r w:rsidR="00EC4CF3">
              <w:t>aten, soweit dies für die Erfül</w:t>
            </w:r>
            <w:r w:rsidRPr="001C0F8B">
              <w:t xml:space="preserve">lung gesetzlicher Verpflichtungen, denen </w:t>
            </w:r>
            <w:r w:rsidR="004F4EA0" w:rsidRPr="001C0F8B">
              <w:t>er als Verein unterliegt, erfor</w:t>
            </w:r>
            <w:r w:rsidRPr="001C0F8B">
              <w:t>derl</w:t>
            </w:r>
            <w:r w:rsidR="004F4EA0" w:rsidRPr="001C0F8B">
              <w:t>ich ist. Zu den Zwecken der Ver</w:t>
            </w:r>
            <w:r w:rsidRPr="001C0F8B">
              <w:t>arbe</w:t>
            </w:r>
            <w:r w:rsidR="004F4EA0" w:rsidRPr="001C0F8B">
              <w:t>itung gehören u.a. die Verarbei</w:t>
            </w:r>
            <w:r w:rsidRPr="001C0F8B">
              <w:t>tung der Daten zur Einha</w:t>
            </w:r>
            <w:r w:rsidR="004F4EA0" w:rsidRPr="001C0F8B">
              <w:t>ltung steu</w:t>
            </w:r>
            <w:r w:rsidRPr="001C0F8B">
              <w:t>erlicher Verpflichtung</w:t>
            </w:r>
            <w:r w:rsidR="004F4EA0" w:rsidRPr="001C0F8B">
              <w:t>en gegenüber den Finanzbehörden.</w:t>
            </w:r>
            <w:r w:rsidRPr="001C0F8B">
              <w:t xml:space="preserve"> </w:t>
            </w:r>
          </w:p>
        </w:tc>
        <w:tc>
          <w:tcPr>
            <w:tcW w:w="3021" w:type="dxa"/>
          </w:tcPr>
          <w:p w:rsidR="00306CEF" w:rsidRPr="001C0F8B" w:rsidRDefault="004F4EA0" w:rsidP="00FE7652">
            <w:pPr>
              <w:rPr>
                <w:i/>
              </w:rPr>
            </w:pPr>
            <w:r w:rsidRPr="001C0F8B">
              <w:rPr>
                <w:i/>
              </w:rPr>
              <w:lastRenderedPageBreak/>
              <w:t>Häufig wird es sich aus Platzgründen anbieten, die Angaben zum Verarbeitungszweck mit den Angaben zur Rechts-grundlage zusammenzuführen.</w:t>
            </w:r>
          </w:p>
        </w:tc>
      </w:tr>
      <w:tr w:rsidR="00306CEF" w:rsidRPr="001C0F8B" w:rsidTr="00B12238">
        <w:tc>
          <w:tcPr>
            <w:tcW w:w="3020" w:type="dxa"/>
          </w:tcPr>
          <w:p w:rsidR="00306CEF" w:rsidRPr="001C0F8B" w:rsidRDefault="009058DB" w:rsidP="00B12238">
            <w:pPr>
              <w:pStyle w:val="Default"/>
              <w:rPr>
                <w:rFonts w:ascii="Source Sans Pro" w:hAnsi="Source Sans Pro"/>
                <w:b/>
                <w:bCs/>
                <w:sz w:val="22"/>
                <w:szCs w:val="22"/>
              </w:rPr>
            </w:pPr>
            <w:r w:rsidRPr="001C0F8B">
              <w:rPr>
                <w:rFonts w:ascii="Source Sans Pro" w:hAnsi="Source Sans Pro"/>
                <w:b/>
                <w:bCs/>
                <w:sz w:val="22"/>
                <w:szCs w:val="22"/>
              </w:rPr>
              <w:lastRenderedPageBreak/>
              <w:t>Rechtsgrundlagen für die Verarbeitung personen-bezogener Daten</w:t>
            </w:r>
          </w:p>
        </w:tc>
        <w:tc>
          <w:tcPr>
            <w:tcW w:w="3021" w:type="dxa"/>
          </w:tcPr>
          <w:p w:rsidR="00306CEF" w:rsidRPr="001C0F8B" w:rsidRDefault="009058DB" w:rsidP="00306CEF">
            <w:r w:rsidRPr="001C0F8B">
              <w:t>Bitte sehen Sie bereits die Zwecke der Datenverarbeitung.</w:t>
            </w:r>
          </w:p>
        </w:tc>
        <w:tc>
          <w:tcPr>
            <w:tcW w:w="3021" w:type="dxa"/>
          </w:tcPr>
          <w:p w:rsidR="009058DB" w:rsidRPr="001C0F8B" w:rsidRDefault="009058DB" w:rsidP="009058DB">
            <w:pPr>
              <w:rPr>
                <w:i/>
              </w:rPr>
            </w:pPr>
            <w:r w:rsidRPr="001C0F8B">
              <w:rPr>
                <w:i/>
              </w:rPr>
              <w:t>Der Umfang der Angaben zu den Rechtsgrundlagen ist von der Art der diversen Verarbeitungstätigkeiten im Verein abhängig. In diesem Beispiel sind nur die regelmäßig gegebenen Rechtsgrundlagen aufgeführt. Es</w:t>
            </w:r>
            <w:r w:rsidRPr="001C0F8B">
              <w:t xml:space="preserve"> </w:t>
            </w:r>
            <w:r w:rsidRPr="001C0F8B">
              <w:rPr>
                <w:i/>
              </w:rPr>
              <w:t xml:space="preserve">ist jedoch in Abhängigkeit von den konkreten Verarbeitungstätigkeiten des Vereins immer gesondert zu prüfen, ob noch weitere Rechtsgrundlagen nach Art. 6, Art. 9 oder </w:t>
            </w:r>
            <w:r w:rsidR="00EC4CF3">
              <w:rPr>
                <w:i/>
              </w:rPr>
              <w:t>aus Spezialregelungen in der DS</w:t>
            </w:r>
            <w:r w:rsidRPr="001C0F8B">
              <w:rPr>
                <w:i/>
              </w:rPr>
              <w:t>GVO oder in anderen Spezialgesetzen zur Anwendung kommen und insofern hier, ergänzt um weitere Angaben zur Verarbeitung, zu nennen sind.</w:t>
            </w:r>
          </w:p>
          <w:p w:rsidR="00306CEF" w:rsidRPr="001C0F8B" w:rsidRDefault="009058DB" w:rsidP="009058DB">
            <w:r w:rsidRPr="001C0F8B">
              <w:rPr>
                <w:i/>
              </w:rPr>
              <w:t xml:space="preserve">Die beispielhafte Aufzählung unter Art. 6 Abs. 1 S. 1 </w:t>
            </w:r>
            <w:proofErr w:type="spellStart"/>
            <w:r w:rsidRPr="001C0F8B">
              <w:rPr>
                <w:i/>
              </w:rPr>
              <w:t>lit</w:t>
            </w:r>
            <w:proofErr w:type="spellEnd"/>
            <w:r w:rsidRPr="001C0F8B">
              <w:rPr>
                <w:i/>
              </w:rPr>
              <w:t xml:space="preserve">. f) </w:t>
            </w:r>
            <w:r w:rsidR="00EC4CF3">
              <w:rPr>
                <w:i/>
              </w:rPr>
              <w:t>DSGVO</w:t>
            </w:r>
            <w:r w:rsidRPr="001C0F8B">
              <w:rPr>
                <w:i/>
              </w:rPr>
              <w:t xml:space="preserve"> ist u.a. auch von der Ausgestaltung der Satzung abhängig. Sofern eine Datenverarbeitung bereits per Satzung unter die Vereinszwecke </w:t>
            </w:r>
            <w:r w:rsidRPr="001C0F8B">
              <w:rPr>
                <w:i/>
              </w:rPr>
              <w:lastRenderedPageBreak/>
              <w:t>fällt, ist eine In</w:t>
            </w:r>
            <w:r w:rsidR="00BB1E97" w:rsidRPr="001C0F8B">
              <w:rPr>
                <w:i/>
              </w:rPr>
              <w:t>teressenabwägung nicht mehr not</w:t>
            </w:r>
            <w:r w:rsidRPr="001C0F8B">
              <w:rPr>
                <w:i/>
              </w:rPr>
              <w:t xml:space="preserve">wendig. Die Datenverarbeitung ist dann bereits nach Art. 6 Abs. 1 S. 1 </w:t>
            </w:r>
            <w:proofErr w:type="spellStart"/>
            <w:r w:rsidRPr="001C0F8B">
              <w:rPr>
                <w:i/>
              </w:rPr>
              <w:t>lit</w:t>
            </w:r>
            <w:proofErr w:type="spellEnd"/>
            <w:r w:rsidRPr="001C0F8B">
              <w:rPr>
                <w:i/>
              </w:rPr>
              <w:t xml:space="preserve">. b) </w:t>
            </w:r>
            <w:r w:rsidR="00EC4CF3">
              <w:rPr>
                <w:i/>
              </w:rPr>
              <w:t>DSGVO</w:t>
            </w:r>
            <w:r w:rsidRPr="001C0F8B">
              <w:rPr>
                <w:i/>
              </w:rPr>
              <w:t xml:space="preserve"> zulässig.</w:t>
            </w:r>
          </w:p>
        </w:tc>
      </w:tr>
      <w:tr w:rsidR="009058DB" w:rsidRPr="001C0F8B" w:rsidTr="00B12238">
        <w:tc>
          <w:tcPr>
            <w:tcW w:w="3020" w:type="dxa"/>
          </w:tcPr>
          <w:p w:rsidR="009058DB" w:rsidRPr="001C0F8B" w:rsidRDefault="009058DB" w:rsidP="009058DB">
            <w:pPr>
              <w:pStyle w:val="Default"/>
              <w:rPr>
                <w:rFonts w:ascii="Source Sans Pro" w:hAnsi="Source Sans Pro"/>
                <w:b/>
                <w:bCs/>
                <w:sz w:val="22"/>
                <w:szCs w:val="22"/>
              </w:rPr>
            </w:pPr>
            <w:r w:rsidRPr="001C0F8B">
              <w:rPr>
                <w:rFonts w:ascii="Source Sans Pro" w:hAnsi="Source Sans Pro"/>
                <w:b/>
                <w:bCs/>
                <w:sz w:val="22"/>
                <w:szCs w:val="22"/>
              </w:rPr>
              <w:lastRenderedPageBreak/>
              <w:t>Empfänger der Daten oder Kategorien der Empfänger</w:t>
            </w:r>
          </w:p>
        </w:tc>
        <w:tc>
          <w:tcPr>
            <w:tcW w:w="3021" w:type="dxa"/>
          </w:tcPr>
          <w:p w:rsidR="009058DB" w:rsidRPr="001C0F8B" w:rsidRDefault="009058DB" w:rsidP="009058DB">
            <w:r w:rsidRPr="001C0F8B">
              <w:t xml:space="preserve">Innerhalb des VEREINSNAME erhalten diejenigen Stellen Zugriff auf Ihre Daten, die diese zur Erfüllung der satzungsgemäßen und gesetzlichen Pflichten des VEREINSNAME benötigen. Auch vom Verein eingesetzte </w:t>
            </w:r>
            <w:proofErr w:type="spellStart"/>
            <w:r w:rsidRPr="001C0F8B">
              <w:t>Auftragsverarbeiter</w:t>
            </w:r>
            <w:proofErr w:type="spellEnd"/>
            <w:r w:rsidRPr="001C0F8B">
              <w:t xml:space="preserve"> (Art. 28 </w:t>
            </w:r>
            <w:r w:rsidR="00EC4CF3">
              <w:t>DSGVO</w:t>
            </w:r>
            <w:r w:rsidRPr="001C0F8B">
              <w:t>) können zu diesen Zwecken Daten erhalten. Dies sind folgende [Unternehmen/Vereine:</w:t>
            </w:r>
          </w:p>
          <w:p w:rsidR="009058DB" w:rsidRPr="001C0F8B" w:rsidRDefault="009058DB" w:rsidP="009058DB">
            <w:r w:rsidRPr="001C0F8B">
              <w:t>- …] sowie] Unternehmen in der Kategorie IT-Dienstleistungen.</w:t>
            </w:r>
          </w:p>
        </w:tc>
        <w:tc>
          <w:tcPr>
            <w:tcW w:w="3021" w:type="dxa"/>
          </w:tcPr>
          <w:p w:rsidR="009058DB" w:rsidRPr="001C0F8B" w:rsidRDefault="009058DB" w:rsidP="009058DB">
            <w:pPr>
              <w:rPr>
                <w:i/>
              </w:rPr>
            </w:pPr>
            <w:r w:rsidRPr="001C0F8B">
              <w:rPr>
                <w:i/>
              </w:rPr>
              <w:t>im Falle der Weitergabe von Daten bedarf es einer Information über die Empfänger der Daten. Soweit die konkrete Benennung der Datenempfänger nicht möglich ist, die Zahl der Empfänger zu umfangreich wäre oder die Geheimhaltungsinteressen gegen die Offenlegung der konkreten Empfänger spricht, ist es möglich, nur Kategorien der Empfänger zu nennen. In diesem Fall sollte die Kategorie so spezifisch wie möglich bestimmt werden (Angaben zu Branche, Sektor und örtlicher Lage).</w:t>
            </w:r>
          </w:p>
        </w:tc>
      </w:tr>
      <w:tr w:rsidR="009058DB" w:rsidRPr="001C0F8B" w:rsidTr="00B12238">
        <w:tc>
          <w:tcPr>
            <w:tcW w:w="3020" w:type="dxa"/>
          </w:tcPr>
          <w:p w:rsidR="009058DB" w:rsidRPr="001C0F8B" w:rsidRDefault="009058DB" w:rsidP="00B12238">
            <w:pPr>
              <w:pStyle w:val="Default"/>
              <w:rPr>
                <w:rFonts w:ascii="Source Sans Pro" w:hAnsi="Source Sans Pro"/>
                <w:b/>
                <w:bCs/>
                <w:sz w:val="22"/>
                <w:szCs w:val="22"/>
              </w:rPr>
            </w:pPr>
            <w:r w:rsidRPr="001C0F8B">
              <w:rPr>
                <w:rFonts w:ascii="Source Sans Pro" w:hAnsi="Source Sans Pro"/>
                <w:b/>
                <w:bCs/>
                <w:sz w:val="22"/>
                <w:szCs w:val="22"/>
              </w:rPr>
              <w:t>Dauer der Speicherung und Kriterien für die Festlegung der Speicherdauer</w:t>
            </w:r>
          </w:p>
        </w:tc>
        <w:tc>
          <w:tcPr>
            <w:tcW w:w="3021" w:type="dxa"/>
          </w:tcPr>
          <w:p w:rsidR="009058DB" w:rsidRPr="001C0F8B" w:rsidRDefault="009058DB" w:rsidP="009058DB">
            <w:r w:rsidRPr="001C0F8B">
              <w:t xml:space="preserve">Soweit erforderlich, verarbeitet und speichert der </w:t>
            </w:r>
            <w:r w:rsidR="00F44A61" w:rsidRPr="001C0F8B">
              <w:t>VEREINSNAME personenbezogene</w:t>
            </w:r>
            <w:r w:rsidRPr="001C0F8B">
              <w:t xml:space="preserve"> Daten fü</w:t>
            </w:r>
            <w:r w:rsidR="00F44A61" w:rsidRPr="001C0F8B">
              <w:t>r die Dauer der Vereinsmitglied</w:t>
            </w:r>
            <w:r w:rsidRPr="001C0F8B">
              <w:t>s</w:t>
            </w:r>
            <w:r w:rsidR="00F44A61" w:rsidRPr="001C0F8B">
              <w:t xml:space="preserve">chaft. Dies </w:t>
            </w:r>
            <w:proofErr w:type="gramStart"/>
            <w:r w:rsidR="00F44A61" w:rsidRPr="001C0F8B">
              <w:t>kann</w:t>
            </w:r>
            <w:proofErr w:type="gramEnd"/>
            <w:r w:rsidR="00F44A61" w:rsidRPr="001C0F8B">
              <w:t xml:space="preserve"> auch die Anbahnung und die Abwicklung des Ver</w:t>
            </w:r>
            <w:r w:rsidRPr="001C0F8B">
              <w:t>einsverhältnisses umfassen.</w:t>
            </w:r>
          </w:p>
          <w:p w:rsidR="009058DB" w:rsidRPr="001C0F8B" w:rsidRDefault="009058DB" w:rsidP="00F44A61">
            <w:r w:rsidRPr="001C0F8B">
              <w:t xml:space="preserve">Darüber hinaus unterliegt der </w:t>
            </w:r>
            <w:r w:rsidR="00F44A61" w:rsidRPr="001C0F8B">
              <w:t>VEREINSNAME verschiede</w:t>
            </w:r>
            <w:r w:rsidRPr="001C0F8B">
              <w:t xml:space="preserve">nen Aufbewahrungs- und </w:t>
            </w:r>
            <w:proofErr w:type="spellStart"/>
            <w:r w:rsidRPr="001C0F8B">
              <w:t>Dokumen-tationspflichten</w:t>
            </w:r>
            <w:proofErr w:type="spellEnd"/>
            <w:r w:rsidRPr="001C0F8B">
              <w:t>, die sich aus [dem Handelsgesetzbuch (HGB) und der Abgabenordnung (AO)] ergeben. Die do</w:t>
            </w:r>
            <w:r w:rsidR="00F44A61" w:rsidRPr="001C0F8B">
              <w:t>rt vorgegebenen Fristen zur Auf</w:t>
            </w:r>
            <w:r w:rsidRPr="001C0F8B">
              <w:t>bewahrung bzw. Dokumentation betragen [sechs Jahre gemäß handelsrechtlicher Vorgaben</w:t>
            </w:r>
            <w:r w:rsidR="00F44A61" w:rsidRPr="001C0F8B">
              <w:t xml:space="preserve"> nach § 257 HGB] und bis zehn Jahre. auf</w:t>
            </w:r>
            <w:r w:rsidRPr="001C0F8B">
              <w:t>grund steuerlicher Vorgaben nach § 147 AO].</w:t>
            </w:r>
          </w:p>
        </w:tc>
        <w:tc>
          <w:tcPr>
            <w:tcW w:w="3021" w:type="dxa"/>
          </w:tcPr>
          <w:p w:rsidR="009058DB" w:rsidRPr="001C0F8B" w:rsidRDefault="00F44A61" w:rsidP="009058DB">
            <w:pPr>
              <w:rPr>
                <w:i/>
              </w:rPr>
            </w:pPr>
            <w:r w:rsidRPr="001C0F8B">
              <w:rPr>
                <w:i/>
              </w:rPr>
              <w:t>Für jeden Speicherzweck ist die entsprechende Rechtsgrundlage und zugehörige Speicherdauer</w:t>
            </w:r>
            <w:r w:rsidR="00EC4CF3">
              <w:rPr>
                <w:i/>
              </w:rPr>
              <w:t xml:space="preserve"> anzugeben. Lässt sich zum Zeit</w:t>
            </w:r>
            <w:r w:rsidRPr="001C0F8B">
              <w:rPr>
                <w:i/>
              </w:rPr>
              <w:t>punkt der Datenerhebung eine feste Frist für die Speicherda</w:t>
            </w:r>
            <w:r w:rsidR="00EC4CF3">
              <w:rPr>
                <w:i/>
              </w:rPr>
              <w:t>uer nicht angeben, muss der Ver</w:t>
            </w:r>
            <w:r w:rsidRPr="001C0F8B">
              <w:rPr>
                <w:i/>
              </w:rPr>
              <w:t>antwortliche hinreichend präzise Kriterien benennen, anhand de</w:t>
            </w:r>
            <w:r w:rsidR="00EC4CF3">
              <w:rPr>
                <w:i/>
              </w:rPr>
              <w:t>rer sich die Speicherdauer annä</w:t>
            </w:r>
            <w:r w:rsidRPr="001C0F8B">
              <w:rPr>
                <w:i/>
              </w:rPr>
              <w:t xml:space="preserve">herungsweise bestimmen lässt. </w:t>
            </w:r>
            <w:r w:rsidR="00EC4CF3">
              <w:rPr>
                <w:i/>
              </w:rPr>
              <w:t>Dies setzt voraus, dass der Ver</w:t>
            </w:r>
            <w:r w:rsidRPr="001C0F8B">
              <w:rPr>
                <w:i/>
              </w:rPr>
              <w:t>antwortliche über ein Löschkonzept verfügt.</w:t>
            </w:r>
          </w:p>
        </w:tc>
      </w:tr>
      <w:tr w:rsidR="00F44A61" w:rsidRPr="001C0F8B" w:rsidTr="00B12238">
        <w:tc>
          <w:tcPr>
            <w:tcW w:w="3020" w:type="dxa"/>
          </w:tcPr>
          <w:p w:rsidR="00F44A61" w:rsidRPr="001C0F8B" w:rsidRDefault="00F44A61" w:rsidP="00B12238">
            <w:pPr>
              <w:pStyle w:val="Default"/>
              <w:rPr>
                <w:rFonts w:ascii="Source Sans Pro" w:hAnsi="Source Sans Pro"/>
                <w:b/>
                <w:bCs/>
                <w:sz w:val="22"/>
                <w:szCs w:val="22"/>
              </w:rPr>
            </w:pPr>
            <w:r w:rsidRPr="001C0F8B">
              <w:rPr>
                <w:rFonts w:ascii="Source Sans Pro" w:hAnsi="Source Sans Pro"/>
                <w:b/>
                <w:bCs/>
                <w:sz w:val="22"/>
                <w:szCs w:val="22"/>
              </w:rPr>
              <w:t xml:space="preserve">Betroffenenrechte und </w:t>
            </w:r>
            <w:proofErr w:type="spellStart"/>
            <w:r w:rsidRPr="001C0F8B">
              <w:rPr>
                <w:rFonts w:ascii="Source Sans Pro" w:hAnsi="Source Sans Pro"/>
                <w:b/>
                <w:bCs/>
                <w:sz w:val="22"/>
                <w:szCs w:val="22"/>
              </w:rPr>
              <w:t>Be-schwerderecht</w:t>
            </w:r>
            <w:proofErr w:type="spellEnd"/>
          </w:p>
        </w:tc>
        <w:tc>
          <w:tcPr>
            <w:tcW w:w="3021" w:type="dxa"/>
          </w:tcPr>
          <w:p w:rsidR="00F44A61" w:rsidRPr="001C0F8B" w:rsidRDefault="00F44A61" w:rsidP="00F44A61">
            <w:r w:rsidRPr="001C0F8B">
              <w:t xml:space="preserve">Jede betroffene Person hat das Recht auf Auskunft, auf </w:t>
            </w:r>
            <w:proofErr w:type="spellStart"/>
            <w:proofErr w:type="gramStart"/>
            <w:r w:rsidRPr="001C0F8B">
              <w:t>Berichti-gung</w:t>
            </w:r>
            <w:proofErr w:type="spellEnd"/>
            <w:proofErr w:type="gramEnd"/>
            <w:r w:rsidRPr="001C0F8B">
              <w:t>, auf Löschung sowie auf Ein-</w:t>
            </w:r>
            <w:proofErr w:type="spellStart"/>
            <w:r w:rsidRPr="001C0F8B">
              <w:t>schränkung</w:t>
            </w:r>
            <w:proofErr w:type="spellEnd"/>
            <w:r w:rsidRPr="001C0F8B">
              <w:t xml:space="preserve"> der Verarbeitung. Diese Rechte nach Art. 15 bis 18 </w:t>
            </w:r>
            <w:r w:rsidR="00EC4CF3">
              <w:t>DSGVO</w:t>
            </w:r>
            <w:r w:rsidRPr="001C0F8B">
              <w:t xml:space="preserve"> können gegenüber dem VEREINSNAME. unter der oben in der Rubrik „Name und Kontaktdaten des Verantwortlichen“ genannten Adresse geltend gemacht werden.</w:t>
            </w:r>
          </w:p>
          <w:p w:rsidR="00F44A61" w:rsidRPr="001C0F8B" w:rsidRDefault="00F44A61" w:rsidP="00F44A61">
            <w:r w:rsidRPr="001C0F8B">
              <w:t>Wenn Sie der Auffassung sind, dass eine Datenverarbeitung gegen Da-</w:t>
            </w:r>
            <w:proofErr w:type="spellStart"/>
            <w:r w:rsidRPr="001C0F8B">
              <w:t>tenschutzrecht</w:t>
            </w:r>
            <w:proofErr w:type="spellEnd"/>
            <w:r w:rsidRPr="001C0F8B">
              <w:t xml:space="preserve"> verstößt, haben Sie das Recht, sich bei einer Daten-</w:t>
            </w:r>
            <w:proofErr w:type="spellStart"/>
            <w:r w:rsidRPr="001C0F8B">
              <w:t>schutzaufsichtsbehörde</w:t>
            </w:r>
            <w:proofErr w:type="spellEnd"/>
            <w:r w:rsidRPr="001C0F8B">
              <w:t xml:space="preserve"> Ihrer Wahl zu beschweren (Art. 77 </w:t>
            </w:r>
            <w:r w:rsidR="00EC4CF3">
              <w:t>DSGVO</w:t>
            </w:r>
            <w:r w:rsidRPr="001C0F8B">
              <w:t xml:space="preserve"> i. V. m. § 19 BDSG). Hierzu gehört auch die für Sie zuständige Daten-</w:t>
            </w:r>
            <w:proofErr w:type="spellStart"/>
            <w:r w:rsidRPr="001C0F8B">
              <w:lastRenderedPageBreak/>
              <w:t>schutzaufsichtsbehörde</w:t>
            </w:r>
            <w:proofErr w:type="spellEnd"/>
            <w:r w:rsidRPr="001C0F8B">
              <w:t>, die Sie unter folgenden Kontaktdaten erreichen können:</w:t>
            </w:r>
          </w:p>
          <w:p w:rsidR="00F44A61" w:rsidRPr="001C0F8B" w:rsidRDefault="00F44A61" w:rsidP="00F44A61"/>
          <w:p w:rsidR="00F44A61" w:rsidRPr="001C0F8B" w:rsidRDefault="00F44A61" w:rsidP="00F44A61">
            <w:r w:rsidRPr="001C0F8B">
              <w:t>Landesbeauftragte für Datenschutz und Informationsfreiheit</w:t>
            </w:r>
          </w:p>
          <w:p w:rsidR="00F44A61" w:rsidRPr="001C0F8B" w:rsidRDefault="00F44A61" w:rsidP="00F44A61">
            <w:r w:rsidRPr="001C0F8B">
              <w:t>Nordrhein-Westfalen</w:t>
            </w:r>
          </w:p>
          <w:p w:rsidR="00F44A61" w:rsidRPr="001C0F8B" w:rsidRDefault="00F44A61" w:rsidP="00F44A61">
            <w:r w:rsidRPr="001C0F8B">
              <w:t>Postfach 20 04 44</w:t>
            </w:r>
          </w:p>
          <w:p w:rsidR="00F44A61" w:rsidRPr="001C0F8B" w:rsidRDefault="00F44A61" w:rsidP="00F44A61">
            <w:r w:rsidRPr="001C0F8B">
              <w:t>40102 Düsseldorf</w:t>
            </w:r>
          </w:p>
          <w:p w:rsidR="00F44A61" w:rsidRPr="001C0F8B" w:rsidRDefault="00F44A61" w:rsidP="00F44A61">
            <w:r w:rsidRPr="001C0F8B">
              <w:t>Tel.: 0211/38424-0</w:t>
            </w:r>
          </w:p>
          <w:p w:rsidR="00F44A61" w:rsidRPr="001C0F8B" w:rsidRDefault="00F44A61" w:rsidP="00F44A61">
            <w:r w:rsidRPr="001C0F8B">
              <w:t>Fax: 0211/38424-10</w:t>
            </w:r>
          </w:p>
          <w:p w:rsidR="00F44A61" w:rsidRPr="001C0F8B" w:rsidRDefault="00F44A61" w:rsidP="00F44A61">
            <w:r w:rsidRPr="001C0F8B">
              <w:t>E-Mail: poststelle@ldi.nrw.de</w:t>
            </w:r>
          </w:p>
        </w:tc>
        <w:tc>
          <w:tcPr>
            <w:tcW w:w="3021" w:type="dxa"/>
          </w:tcPr>
          <w:p w:rsidR="00F44A61" w:rsidRPr="001C0F8B" w:rsidRDefault="00F44A61" w:rsidP="00F44A61">
            <w:pPr>
              <w:rPr>
                <w:i/>
              </w:rPr>
            </w:pPr>
            <w:r w:rsidRPr="001C0F8B">
              <w:rPr>
                <w:i/>
              </w:rPr>
              <w:lastRenderedPageBreak/>
              <w:t>Die Nennung der konkreten Aufsichtsbehörde ist nicht zwingend erforderlich, kann dem Leser der Information aber weiter-helfen.</w:t>
            </w:r>
          </w:p>
        </w:tc>
      </w:tr>
      <w:tr w:rsidR="00F44A61" w:rsidRPr="001C0F8B" w:rsidTr="00B12238">
        <w:tc>
          <w:tcPr>
            <w:tcW w:w="3020" w:type="dxa"/>
          </w:tcPr>
          <w:p w:rsidR="00F44A61" w:rsidRPr="001C0F8B" w:rsidRDefault="00F44A61" w:rsidP="00B12238">
            <w:pPr>
              <w:pStyle w:val="Default"/>
              <w:rPr>
                <w:rFonts w:ascii="Source Sans Pro" w:hAnsi="Source Sans Pro"/>
                <w:b/>
                <w:bCs/>
                <w:sz w:val="22"/>
                <w:szCs w:val="22"/>
              </w:rPr>
            </w:pPr>
            <w:r w:rsidRPr="001C0F8B">
              <w:rPr>
                <w:rFonts w:ascii="Source Sans Pro" w:hAnsi="Source Sans Pro"/>
                <w:b/>
                <w:bCs/>
                <w:sz w:val="22"/>
                <w:szCs w:val="22"/>
              </w:rPr>
              <w:lastRenderedPageBreak/>
              <w:t>Freiwilligkeit der Datenbereitstellung</w:t>
            </w:r>
          </w:p>
        </w:tc>
        <w:tc>
          <w:tcPr>
            <w:tcW w:w="3021" w:type="dxa"/>
          </w:tcPr>
          <w:p w:rsidR="00F44A61" w:rsidRPr="001C0F8B" w:rsidRDefault="00F44A61" w:rsidP="00F44A61">
            <w:r w:rsidRPr="001C0F8B">
              <w:t>Im Rahmen der Mitgliedschaft im VEREINSNAME. müssen Sie nur Daten bereitstellen, die für die Begründung, Durchführung und Beendigung der Mitgliedschaft erforderlich sind. Ohne diese Daten wird der VEREINSNAME in der Regel die Mitgliedschaft ablehnen müssen oder eine bestehende Mitgliedschaft nicht mehr durchführen können und ggf. beenden müssen.</w:t>
            </w:r>
          </w:p>
          <w:p w:rsidR="00F44A61" w:rsidRPr="001C0F8B" w:rsidRDefault="00F44A61" w:rsidP="00F44A61">
            <w:pPr>
              <w:rPr>
                <w:b/>
              </w:rPr>
            </w:pPr>
            <w:r w:rsidRPr="001C0F8B">
              <w:rPr>
                <w:b/>
              </w:rPr>
              <w:t xml:space="preserve">Die Angabe darüber </w:t>
            </w:r>
            <w:proofErr w:type="spellStart"/>
            <w:r w:rsidRPr="001C0F8B">
              <w:rPr>
                <w:b/>
              </w:rPr>
              <w:t>hinausge-hender</w:t>
            </w:r>
            <w:proofErr w:type="spellEnd"/>
            <w:r w:rsidRPr="001C0F8B">
              <w:rPr>
                <w:b/>
              </w:rPr>
              <w:t xml:space="preserve"> personenbezogener Daten ist freiwillig.</w:t>
            </w:r>
          </w:p>
        </w:tc>
        <w:tc>
          <w:tcPr>
            <w:tcW w:w="3021" w:type="dxa"/>
          </w:tcPr>
          <w:p w:rsidR="00F44A61" w:rsidRPr="001C0F8B" w:rsidRDefault="00F44A61" w:rsidP="00F44A61">
            <w:pPr>
              <w:pStyle w:val="Default"/>
              <w:rPr>
                <w:rFonts w:ascii="Source Sans Pro" w:hAnsi="Source Sans Pro" w:cstheme="minorBidi"/>
                <w:i/>
                <w:color w:val="auto"/>
                <w:sz w:val="19"/>
                <w:szCs w:val="22"/>
              </w:rPr>
            </w:pPr>
            <w:r w:rsidRPr="001C0F8B">
              <w:rPr>
                <w:rFonts w:ascii="Source Sans Pro" w:hAnsi="Source Sans Pro" w:cstheme="minorBidi"/>
                <w:i/>
                <w:color w:val="auto"/>
                <w:sz w:val="19"/>
                <w:szCs w:val="22"/>
              </w:rPr>
              <w:t xml:space="preserve">Sofern es ausnahmsweise Mitteilungspflichten bezüglich einzelner Daten gibt, sind diese hier explizit zu nennen. </w:t>
            </w:r>
          </w:p>
          <w:p w:rsidR="00F44A61" w:rsidRPr="001C0F8B" w:rsidRDefault="00F44A61" w:rsidP="00F44A61"/>
        </w:tc>
      </w:tr>
      <w:tr w:rsidR="00F44A61" w:rsidRPr="001C0F8B" w:rsidTr="00B12238">
        <w:tc>
          <w:tcPr>
            <w:tcW w:w="3020" w:type="dxa"/>
          </w:tcPr>
          <w:p w:rsidR="00F44A61" w:rsidRPr="001C0F8B" w:rsidRDefault="00F44A61" w:rsidP="00B12238">
            <w:pPr>
              <w:pStyle w:val="Default"/>
              <w:rPr>
                <w:rFonts w:ascii="Source Sans Pro" w:hAnsi="Source Sans Pro"/>
                <w:b/>
                <w:bCs/>
                <w:sz w:val="22"/>
                <w:szCs w:val="22"/>
              </w:rPr>
            </w:pPr>
            <w:r w:rsidRPr="001C0F8B">
              <w:rPr>
                <w:rFonts w:ascii="Source Sans Pro" w:hAnsi="Source Sans Pro"/>
                <w:b/>
                <w:bCs/>
                <w:sz w:val="22"/>
                <w:szCs w:val="22"/>
              </w:rPr>
              <w:t>Übermittlung von Daten in ein Drittland</w:t>
            </w:r>
          </w:p>
        </w:tc>
        <w:tc>
          <w:tcPr>
            <w:tcW w:w="3021" w:type="dxa"/>
          </w:tcPr>
          <w:p w:rsidR="00F44A61" w:rsidRPr="001C0F8B" w:rsidRDefault="00F44A61" w:rsidP="00F44A61">
            <w:r w:rsidRPr="001C0F8B">
              <w:t xml:space="preserve">Der VEREINSNAME verwendet einen Server, der der UNTERNEHMENSNAME mit Sitz in </w:t>
            </w:r>
            <w:r w:rsidR="00C7704C" w:rsidRPr="001C0F8B">
              <w:t>LAND</w:t>
            </w:r>
            <w:r w:rsidRPr="001C0F8B">
              <w:t xml:space="preserve"> gehört. Es ist daher nicht ausgeschlossen, dass UNTERNEHMENSNAME zur Wartungszwecken auf den Server und die darauf gespeicherten personenbezogenen Daten zugreift.</w:t>
            </w:r>
          </w:p>
        </w:tc>
        <w:tc>
          <w:tcPr>
            <w:tcW w:w="3021" w:type="dxa"/>
          </w:tcPr>
          <w:p w:rsidR="00F44A61" w:rsidRPr="001C0F8B" w:rsidRDefault="00F44A61" w:rsidP="00842292">
            <w:pPr>
              <w:rPr>
                <w:i/>
              </w:rPr>
            </w:pPr>
            <w:r w:rsidRPr="001C0F8B">
              <w:rPr>
                <w:i/>
              </w:rPr>
              <w:t>Über eine Übermittlung in Drittstaaten muss nur informiert werden, wenn die</w:t>
            </w:r>
            <w:r w:rsidR="00842292">
              <w:rPr>
                <w:i/>
              </w:rPr>
              <w:t>se</w:t>
            </w:r>
            <w:r w:rsidRPr="001C0F8B">
              <w:rPr>
                <w:i/>
              </w:rPr>
              <w:t xml:space="preserve"> beabsichtigt ist. Eine Übermittlung kann z.B. dann vorliegen, wenn Daten auf externen Servern außerhalb der Europäischen Union oder des Europäischen Wirtschaftsraumes gespeichert werden.</w:t>
            </w:r>
          </w:p>
        </w:tc>
      </w:tr>
      <w:tr w:rsidR="00B62172" w:rsidRPr="001C0F8B" w:rsidTr="00B12238">
        <w:tc>
          <w:tcPr>
            <w:tcW w:w="3020" w:type="dxa"/>
          </w:tcPr>
          <w:p w:rsidR="00B62172" w:rsidRPr="001C0F8B" w:rsidRDefault="00B62172" w:rsidP="00B12238">
            <w:pPr>
              <w:pStyle w:val="Default"/>
              <w:rPr>
                <w:rFonts w:ascii="Source Sans Pro" w:hAnsi="Source Sans Pro"/>
                <w:b/>
                <w:bCs/>
                <w:sz w:val="22"/>
                <w:szCs w:val="22"/>
              </w:rPr>
            </w:pPr>
            <w:r w:rsidRPr="001C0F8B">
              <w:rPr>
                <w:rFonts w:ascii="Source Sans Pro" w:hAnsi="Source Sans Pro"/>
                <w:b/>
                <w:bCs/>
                <w:sz w:val="22"/>
                <w:szCs w:val="22"/>
              </w:rPr>
              <w:t xml:space="preserve">Information über Ihr Widerspruchsrecht nach Art. 21 </w:t>
            </w:r>
            <w:r w:rsidR="00EC4CF3">
              <w:rPr>
                <w:rFonts w:ascii="Source Sans Pro" w:hAnsi="Source Sans Pro"/>
                <w:b/>
                <w:bCs/>
                <w:sz w:val="22"/>
                <w:szCs w:val="22"/>
              </w:rPr>
              <w:t>DSGVO</w:t>
            </w:r>
          </w:p>
        </w:tc>
        <w:tc>
          <w:tcPr>
            <w:tcW w:w="3021" w:type="dxa"/>
          </w:tcPr>
          <w:p w:rsidR="00B62172" w:rsidRPr="001C0F8B" w:rsidRDefault="00B62172" w:rsidP="00F44A61">
            <w:r w:rsidRPr="001C0F8B">
              <w:t xml:space="preserve">Sie haben das Recht aus Gründen, die sich aus Ihrer besonderen Situation ergeben, jederzeit gegen die Verarbeitung Sie betreffender personenbezogener Daten, die aufgrund von Art. 6 Abs. 1 S. 1 </w:t>
            </w:r>
            <w:proofErr w:type="spellStart"/>
            <w:r w:rsidRPr="001C0F8B">
              <w:t>lit</w:t>
            </w:r>
            <w:proofErr w:type="spellEnd"/>
            <w:r w:rsidRPr="001C0F8B">
              <w:t xml:space="preserve">. f </w:t>
            </w:r>
            <w:r w:rsidR="00EC4CF3">
              <w:t>DSGVO</w:t>
            </w:r>
            <w:r w:rsidRPr="001C0F8B">
              <w:t xml:space="preserve"> (Datenverarbeitung auf der Grundlage einer Interessenabwägung) erfolgt, Widerspruch einzulegen. </w:t>
            </w:r>
          </w:p>
          <w:p w:rsidR="00B62172" w:rsidRPr="001C0F8B" w:rsidRDefault="00B62172" w:rsidP="00C24544">
            <w:r w:rsidRPr="001C0F8B">
              <w:t xml:space="preserve">Legen Sie Widerspruch ein, wird der </w:t>
            </w:r>
            <w:r w:rsidR="00C24544" w:rsidRPr="001C0F8B">
              <w:t>VEREINSNAME</w:t>
            </w:r>
            <w:r w:rsidR="00C7704C" w:rsidRPr="001C0F8B">
              <w:t xml:space="preserve"> Ihre per</w:t>
            </w:r>
            <w:r w:rsidRPr="001C0F8B">
              <w:t>sonen</w:t>
            </w:r>
            <w:r w:rsidR="00C7704C" w:rsidRPr="001C0F8B">
              <w:t>-</w:t>
            </w:r>
            <w:r w:rsidRPr="001C0F8B">
              <w:t xml:space="preserve">bezogenen Daten nicht mehr verarbeiten, es sei denn, </w:t>
            </w:r>
            <w:r w:rsidR="00C24544" w:rsidRPr="001C0F8B">
              <w:t xml:space="preserve">er </w:t>
            </w:r>
            <w:r w:rsidRPr="001C0F8B">
              <w:t>kann zwingende sch</w:t>
            </w:r>
            <w:r w:rsidR="00C24544" w:rsidRPr="001C0F8B">
              <w:t>utzwürdige Gründe für die Verar</w:t>
            </w:r>
            <w:r w:rsidRPr="001C0F8B">
              <w:t>beitung nachweisen, die Ihre Interessen, Rechte und Freiheiten überwiegen, oder die Verarbeitung dient der Geltendmachung, Ausübu</w:t>
            </w:r>
            <w:r w:rsidR="00C24544" w:rsidRPr="001C0F8B">
              <w:t>ng oder Verteidi</w:t>
            </w:r>
            <w:r w:rsidRPr="001C0F8B">
              <w:t>gung von Rechtsansprüchen.</w:t>
            </w:r>
          </w:p>
        </w:tc>
        <w:tc>
          <w:tcPr>
            <w:tcW w:w="3021" w:type="dxa"/>
          </w:tcPr>
          <w:p w:rsidR="00B62172" w:rsidRPr="001C0F8B" w:rsidRDefault="00B62172" w:rsidP="00F44A61">
            <w:pPr>
              <w:rPr>
                <w:i/>
              </w:rPr>
            </w:pPr>
          </w:p>
        </w:tc>
      </w:tr>
    </w:tbl>
    <w:p w:rsidR="00B12238" w:rsidRPr="001C0F8B" w:rsidRDefault="00B12238" w:rsidP="00AA0279">
      <w:pPr>
        <w:rPr>
          <w:b/>
          <w:u w:val="single"/>
        </w:rPr>
      </w:pPr>
    </w:p>
    <w:p w:rsidR="00024221" w:rsidRPr="001C0F8B" w:rsidRDefault="00024221" w:rsidP="00AA0279">
      <w:pPr>
        <w:rPr>
          <w:b/>
          <w:u w:val="single"/>
        </w:rPr>
      </w:pPr>
    </w:p>
    <w:p w:rsidR="00543DCE" w:rsidRPr="001C0F8B" w:rsidRDefault="00543DCE" w:rsidP="00AA0279">
      <w:pPr>
        <w:rPr>
          <w:b/>
          <w:u w:val="single"/>
        </w:rPr>
      </w:pPr>
    </w:p>
    <w:sectPr w:rsidR="00543DCE" w:rsidRPr="001C0F8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256" w:rsidRDefault="00597256" w:rsidP="00000470">
      <w:pPr>
        <w:spacing w:after="0" w:line="240" w:lineRule="auto"/>
      </w:pPr>
      <w:r>
        <w:separator/>
      </w:r>
    </w:p>
  </w:endnote>
  <w:endnote w:type="continuationSeparator" w:id="0">
    <w:p w:rsidR="00597256" w:rsidRDefault="00597256" w:rsidP="0000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00047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00047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00047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256" w:rsidRDefault="00597256" w:rsidP="00000470">
      <w:pPr>
        <w:spacing w:after="0" w:line="240" w:lineRule="auto"/>
      </w:pPr>
      <w:r>
        <w:separator/>
      </w:r>
    </w:p>
  </w:footnote>
  <w:footnote w:type="continuationSeparator" w:id="0">
    <w:p w:rsidR="00597256" w:rsidRDefault="00597256" w:rsidP="0000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59725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95938" o:spid="_x0000_s2050" type="#_x0000_t136" style="position:absolute;margin-left:0;margin-top:0;width:303.75pt;height:120.75pt;rotation:315;z-index:-251655168;mso-position-horizontal:center;mso-position-horizontal-relative:margin;mso-position-vertical:center;mso-position-vertical-relative:margin" o:allowincell="f" fillcolor="silver" stroked="f">
          <v:fill opacity=".5"/>
          <v:textpath style="font-family:&quot;Source Sans Pro&quot;;font-size:96pt" string="Vorlag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59725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95939" o:spid="_x0000_s2051" type="#_x0000_t136" style="position:absolute;margin-left:0;margin-top:0;width:303.75pt;height:120.75pt;rotation:315;z-index:-251653120;mso-position-horizontal:center;mso-position-horizontal-relative:margin;mso-position-vertical:center;mso-position-vertical-relative:margin" o:allowincell="f" fillcolor="silver" stroked="f">
          <v:fill opacity=".5"/>
          <v:textpath style="font-family:&quot;Source Sans Pro&quot;;font-size:96pt" string="Vorlage"/>
          <w10:wrap anchorx="margin" anchory="margin"/>
        </v:shape>
      </w:pict>
    </w:r>
    <w:r w:rsidR="00000470" w:rsidRPr="00000470">
      <w:t>Vorlage für Ortsvereine des CVJM-Westbund e. V. | Version: 01/2020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70" w:rsidRDefault="0059725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95937" o:spid="_x0000_s2049" type="#_x0000_t136" style="position:absolute;margin-left:0;margin-top:0;width:303.75pt;height:120.75pt;rotation:315;z-index:-251657216;mso-position-horizontal:center;mso-position-horizontal-relative:margin;mso-position-vertical:center;mso-position-vertical-relative:margin" o:allowincell="f" fillcolor="silver" stroked="f">
          <v:fill opacity=".5"/>
          <v:textpath style="font-family:&quot;Source Sans Pro&quot;;font-size:96pt" string="Vorlag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003C"/>
    <w:multiLevelType w:val="hybridMultilevel"/>
    <w:tmpl w:val="35A44A8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71"/>
    <w:rsid w:val="00000470"/>
    <w:rsid w:val="00024221"/>
    <w:rsid w:val="00056228"/>
    <w:rsid w:val="001C0F8B"/>
    <w:rsid w:val="001F4207"/>
    <w:rsid w:val="002F23CB"/>
    <w:rsid w:val="00306CEF"/>
    <w:rsid w:val="003C3EE0"/>
    <w:rsid w:val="004F4EA0"/>
    <w:rsid w:val="00513A71"/>
    <w:rsid w:val="00543DCE"/>
    <w:rsid w:val="00597256"/>
    <w:rsid w:val="006104C1"/>
    <w:rsid w:val="00790570"/>
    <w:rsid w:val="00842292"/>
    <w:rsid w:val="008A2B23"/>
    <w:rsid w:val="009058DB"/>
    <w:rsid w:val="00AA0279"/>
    <w:rsid w:val="00AF6A06"/>
    <w:rsid w:val="00B12238"/>
    <w:rsid w:val="00B34FF9"/>
    <w:rsid w:val="00B62172"/>
    <w:rsid w:val="00BB1E97"/>
    <w:rsid w:val="00BB591E"/>
    <w:rsid w:val="00C24544"/>
    <w:rsid w:val="00C313ED"/>
    <w:rsid w:val="00C45624"/>
    <w:rsid w:val="00C52065"/>
    <w:rsid w:val="00C740D8"/>
    <w:rsid w:val="00C7704C"/>
    <w:rsid w:val="00D65E8E"/>
    <w:rsid w:val="00E74C94"/>
    <w:rsid w:val="00E95F8B"/>
    <w:rsid w:val="00EC4CF3"/>
    <w:rsid w:val="00F44A61"/>
    <w:rsid w:val="00FE7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034D8"/>
  <w15:chartTrackingRefBased/>
  <w15:docId w15:val="{97791AAD-F2AA-416E-A584-B449548C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19"/>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A02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A0279"/>
    <w:rPr>
      <w:color w:val="0563C1" w:themeColor="hyperlink"/>
      <w:u w:val="single"/>
    </w:rPr>
  </w:style>
  <w:style w:type="character" w:customStyle="1" w:styleId="berschrift2Zchn">
    <w:name w:val="Überschrift 2 Zchn"/>
    <w:basedOn w:val="Absatz-Standardschriftart"/>
    <w:link w:val="berschrift2"/>
    <w:uiPriority w:val="9"/>
    <w:rsid w:val="00AA027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AA02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A0279"/>
    <w:rPr>
      <w:color w:val="954F72" w:themeColor="followedHyperlink"/>
      <w:u w:val="single"/>
    </w:rPr>
  </w:style>
  <w:style w:type="paragraph" w:customStyle="1" w:styleId="Default">
    <w:name w:val="Default"/>
    <w:rsid w:val="00AA027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B1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6A06"/>
    <w:pPr>
      <w:ind w:left="720"/>
      <w:contextualSpacing/>
    </w:pPr>
  </w:style>
  <w:style w:type="paragraph" w:styleId="Sprechblasentext">
    <w:name w:val="Balloon Text"/>
    <w:basedOn w:val="Standard"/>
    <w:link w:val="SprechblasentextZchn"/>
    <w:uiPriority w:val="99"/>
    <w:semiHidden/>
    <w:unhideWhenUsed/>
    <w:rsid w:val="00EC4C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CF3"/>
    <w:rPr>
      <w:rFonts w:ascii="Segoe UI" w:hAnsi="Segoe UI" w:cs="Segoe UI"/>
      <w:sz w:val="18"/>
      <w:szCs w:val="18"/>
    </w:rPr>
  </w:style>
  <w:style w:type="paragraph" w:styleId="Kopfzeile">
    <w:name w:val="header"/>
    <w:basedOn w:val="Standard"/>
    <w:link w:val="KopfzeileZchn"/>
    <w:uiPriority w:val="99"/>
    <w:unhideWhenUsed/>
    <w:rsid w:val="000004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0470"/>
  </w:style>
  <w:style w:type="paragraph" w:styleId="Fuzeile">
    <w:name w:val="footer"/>
    <w:basedOn w:val="Standard"/>
    <w:link w:val="FuzeileZchn"/>
    <w:uiPriority w:val="99"/>
    <w:unhideWhenUsed/>
    <w:rsid w:val="000004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18999">
      <w:bodyDiv w:val="1"/>
      <w:marLeft w:val="0"/>
      <w:marRight w:val="0"/>
      <w:marTop w:val="0"/>
      <w:marBottom w:val="0"/>
      <w:divBdr>
        <w:top w:val="none" w:sz="0" w:space="0" w:color="auto"/>
        <w:left w:val="none" w:sz="0" w:space="0" w:color="auto"/>
        <w:bottom w:val="none" w:sz="0" w:space="0" w:color="auto"/>
        <w:right w:val="none" w:sz="0" w:space="0" w:color="auto"/>
      </w:divBdr>
      <w:divsChild>
        <w:div w:id="915281614">
          <w:marLeft w:val="0"/>
          <w:marRight w:val="0"/>
          <w:marTop w:val="0"/>
          <w:marBottom w:val="0"/>
          <w:divBdr>
            <w:top w:val="none" w:sz="0" w:space="0" w:color="auto"/>
            <w:left w:val="none" w:sz="0" w:space="0" w:color="auto"/>
            <w:bottom w:val="none" w:sz="0" w:space="0" w:color="auto"/>
            <w:right w:val="none" w:sz="0" w:space="0" w:color="auto"/>
          </w:divBdr>
          <w:divsChild>
            <w:div w:id="2023969706">
              <w:marLeft w:val="0"/>
              <w:marRight w:val="0"/>
              <w:marTop w:val="0"/>
              <w:marBottom w:val="0"/>
              <w:divBdr>
                <w:top w:val="none" w:sz="0" w:space="0" w:color="auto"/>
                <w:left w:val="none" w:sz="0" w:space="0" w:color="auto"/>
                <w:bottom w:val="none" w:sz="0" w:space="0" w:color="auto"/>
                <w:right w:val="none" w:sz="0" w:space="0" w:color="auto"/>
              </w:divBdr>
              <w:divsChild>
                <w:div w:id="298922197">
                  <w:marLeft w:val="0"/>
                  <w:marRight w:val="0"/>
                  <w:marTop w:val="0"/>
                  <w:marBottom w:val="0"/>
                  <w:divBdr>
                    <w:top w:val="none" w:sz="0" w:space="0" w:color="auto"/>
                    <w:left w:val="none" w:sz="0" w:space="0" w:color="auto"/>
                    <w:bottom w:val="none" w:sz="0" w:space="0" w:color="auto"/>
                    <w:right w:val="none" w:sz="0" w:space="0" w:color="auto"/>
                  </w:divBdr>
                  <w:divsChild>
                    <w:div w:id="1798522275">
                      <w:marLeft w:val="0"/>
                      <w:marRight w:val="0"/>
                      <w:marTop w:val="0"/>
                      <w:marBottom w:val="0"/>
                      <w:divBdr>
                        <w:top w:val="none" w:sz="0" w:space="0" w:color="auto"/>
                        <w:left w:val="none" w:sz="0" w:space="0" w:color="auto"/>
                        <w:bottom w:val="none" w:sz="0" w:space="0" w:color="auto"/>
                        <w:right w:val="none" w:sz="0" w:space="0" w:color="auto"/>
                      </w:divBdr>
                      <w:divsChild>
                        <w:div w:id="2019691697">
                          <w:marLeft w:val="0"/>
                          <w:marRight w:val="0"/>
                          <w:marTop w:val="0"/>
                          <w:marBottom w:val="0"/>
                          <w:divBdr>
                            <w:top w:val="none" w:sz="0" w:space="0" w:color="auto"/>
                            <w:left w:val="none" w:sz="0" w:space="0" w:color="auto"/>
                            <w:bottom w:val="none" w:sz="0" w:space="0" w:color="auto"/>
                            <w:right w:val="none" w:sz="0" w:space="0" w:color="auto"/>
                          </w:divBdr>
                          <w:divsChild>
                            <w:div w:id="1283685093">
                              <w:marLeft w:val="0"/>
                              <w:marRight w:val="0"/>
                              <w:marTop w:val="0"/>
                              <w:marBottom w:val="0"/>
                              <w:divBdr>
                                <w:top w:val="none" w:sz="0" w:space="0" w:color="auto"/>
                                <w:left w:val="none" w:sz="0" w:space="0" w:color="auto"/>
                                <w:bottom w:val="none" w:sz="0" w:space="0" w:color="auto"/>
                                <w:right w:val="none" w:sz="0" w:space="0" w:color="auto"/>
                              </w:divBdr>
                              <w:divsChild>
                                <w:div w:id="1543131120">
                                  <w:marLeft w:val="0"/>
                                  <w:marRight w:val="0"/>
                                  <w:marTop w:val="0"/>
                                  <w:marBottom w:val="0"/>
                                  <w:divBdr>
                                    <w:top w:val="none" w:sz="0" w:space="0" w:color="auto"/>
                                    <w:left w:val="none" w:sz="0" w:space="0" w:color="auto"/>
                                    <w:bottom w:val="none" w:sz="0" w:space="0" w:color="auto"/>
                                    <w:right w:val="none" w:sz="0" w:space="0" w:color="auto"/>
                                  </w:divBdr>
                                  <w:divsChild>
                                    <w:div w:id="671029135">
                                      <w:marLeft w:val="0"/>
                                      <w:marRight w:val="0"/>
                                      <w:marTop w:val="0"/>
                                      <w:marBottom w:val="0"/>
                                      <w:divBdr>
                                        <w:top w:val="none" w:sz="0" w:space="0" w:color="auto"/>
                                        <w:left w:val="none" w:sz="0" w:space="0" w:color="auto"/>
                                        <w:bottom w:val="none" w:sz="0" w:space="0" w:color="auto"/>
                                        <w:right w:val="none" w:sz="0" w:space="0" w:color="auto"/>
                                      </w:divBdr>
                                      <w:divsChild>
                                        <w:div w:id="750931437">
                                          <w:marLeft w:val="0"/>
                                          <w:marRight w:val="0"/>
                                          <w:marTop w:val="0"/>
                                          <w:marBottom w:val="0"/>
                                          <w:divBdr>
                                            <w:top w:val="none" w:sz="0" w:space="0" w:color="auto"/>
                                            <w:left w:val="none" w:sz="0" w:space="0" w:color="auto"/>
                                            <w:bottom w:val="none" w:sz="0" w:space="0" w:color="auto"/>
                                            <w:right w:val="none" w:sz="0" w:space="0" w:color="auto"/>
                                          </w:divBdr>
                                          <w:divsChild>
                                            <w:div w:id="2099906909">
                                              <w:marLeft w:val="0"/>
                                              <w:marRight w:val="0"/>
                                              <w:marTop w:val="0"/>
                                              <w:marBottom w:val="0"/>
                                              <w:divBdr>
                                                <w:top w:val="none" w:sz="0" w:space="0" w:color="auto"/>
                                                <w:left w:val="none" w:sz="0" w:space="0" w:color="auto"/>
                                                <w:bottom w:val="none" w:sz="0" w:space="0" w:color="auto"/>
                                                <w:right w:val="none" w:sz="0" w:space="0" w:color="auto"/>
                                              </w:divBdr>
                                              <w:divsChild>
                                                <w:div w:id="396127096">
                                                  <w:marLeft w:val="0"/>
                                                  <w:marRight w:val="0"/>
                                                  <w:marTop w:val="0"/>
                                                  <w:marBottom w:val="0"/>
                                                  <w:divBdr>
                                                    <w:top w:val="none" w:sz="0" w:space="0" w:color="auto"/>
                                                    <w:left w:val="none" w:sz="0" w:space="0" w:color="auto"/>
                                                    <w:bottom w:val="none" w:sz="0" w:space="0" w:color="auto"/>
                                                    <w:right w:val="none" w:sz="0" w:space="0" w:color="auto"/>
                                                  </w:divBdr>
                                                  <w:divsChild>
                                                    <w:div w:id="16692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7535">
                              <w:marLeft w:val="0"/>
                              <w:marRight w:val="0"/>
                              <w:marTop w:val="0"/>
                              <w:marBottom w:val="0"/>
                              <w:divBdr>
                                <w:top w:val="none" w:sz="0" w:space="0" w:color="auto"/>
                                <w:left w:val="none" w:sz="0" w:space="0" w:color="auto"/>
                                <w:bottom w:val="none" w:sz="0" w:space="0" w:color="auto"/>
                                <w:right w:val="none" w:sz="0" w:space="0" w:color="auto"/>
                              </w:divBdr>
                              <w:divsChild>
                                <w:div w:id="1177579144">
                                  <w:marLeft w:val="0"/>
                                  <w:marRight w:val="0"/>
                                  <w:marTop w:val="0"/>
                                  <w:marBottom w:val="0"/>
                                  <w:divBdr>
                                    <w:top w:val="none" w:sz="0" w:space="0" w:color="auto"/>
                                    <w:left w:val="none" w:sz="0" w:space="0" w:color="auto"/>
                                    <w:bottom w:val="none" w:sz="0" w:space="0" w:color="auto"/>
                                    <w:right w:val="none" w:sz="0" w:space="0" w:color="auto"/>
                                  </w:divBdr>
                                  <w:divsChild>
                                    <w:div w:id="688875022">
                                      <w:marLeft w:val="0"/>
                                      <w:marRight w:val="0"/>
                                      <w:marTop w:val="0"/>
                                      <w:marBottom w:val="0"/>
                                      <w:divBdr>
                                        <w:top w:val="none" w:sz="0" w:space="0" w:color="auto"/>
                                        <w:left w:val="none" w:sz="0" w:space="0" w:color="auto"/>
                                        <w:bottom w:val="none" w:sz="0" w:space="0" w:color="auto"/>
                                        <w:right w:val="none" w:sz="0" w:space="0" w:color="auto"/>
                                      </w:divBdr>
                                      <w:divsChild>
                                        <w:div w:id="1016345921">
                                          <w:marLeft w:val="0"/>
                                          <w:marRight w:val="0"/>
                                          <w:marTop w:val="0"/>
                                          <w:marBottom w:val="0"/>
                                          <w:divBdr>
                                            <w:top w:val="none" w:sz="0" w:space="0" w:color="auto"/>
                                            <w:left w:val="none" w:sz="0" w:space="0" w:color="auto"/>
                                            <w:bottom w:val="none" w:sz="0" w:space="0" w:color="auto"/>
                                            <w:right w:val="none" w:sz="0" w:space="0" w:color="auto"/>
                                          </w:divBdr>
                                          <w:divsChild>
                                            <w:div w:id="599483060">
                                              <w:marLeft w:val="0"/>
                                              <w:marRight w:val="0"/>
                                              <w:marTop w:val="0"/>
                                              <w:marBottom w:val="0"/>
                                              <w:divBdr>
                                                <w:top w:val="none" w:sz="0" w:space="0" w:color="auto"/>
                                                <w:left w:val="none" w:sz="0" w:space="0" w:color="auto"/>
                                                <w:bottom w:val="none" w:sz="0" w:space="0" w:color="auto"/>
                                                <w:right w:val="none" w:sz="0" w:space="0" w:color="auto"/>
                                              </w:divBdr>
                                              <w:divsChild>
                                                <w:div w:id="1623732408">
                                                  <w:marLeft w:val="0"/>
                                                  <w:marRight w:val="0"/>
                                                  <w:marTop w:val="0"/>
                                                  <w:marBottom w:val="0"/>
                                                  <w:divBdr>
                                                    <w:top w:val="none" w:sz="0" w:space="0" w:color="auto"/>
                                                    <w:left w:val="none" w:sz="0" w:space="0" w:color="auto"/>
                                                    <w:bottom w:val="none" w:sz="0" w:space="0" w:color="auto"/>
                                                    <w:right w:val="none" w:sz="0" w:space="0" w:color="auto"/>
                                                  </w:divBdr>
                                                  <w:divsChild>
                                                    <w:div w:id="13778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jm-westbund.de/resources/ecics_121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58E448-B2B0-46F6-8D82-959EC6FA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10257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Börsting</dc:creator>
  <cp:keywords/>
  <dc:description/>
  <cp:lastModifiedBy>User</cp:lastModifiedBy>
  <cp:revision>24</cp:revision>
  <cp:lastPrinted>2020-03-13T09:57:00Z</cp:lastPrinted>
  <dcterms:created xsi:type="dcterms:W3CDTF">2019-10-21T11:22:00Z</dcterms:created>
  <dcterms:modified xsi:type="dcterms:W3CDTF">2020-08-07T07:19:00Z</dcterms:modified>
</cp:coreProperties>
</file>